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627E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Times New Roman" w:eastAsia="方正小标宋简体" w:cs="Times New Roman"/>
          <w:sz w:val="44"/>
          <w:szCs w:val="44"/>
          <w:lang w:val="en-US" w:eastAsia="zh-CN"/>
        </w:rPr>
      </w:pPr>
      <w:r>
        <w:rPr>
          <w:rFonts w:hint="eastAsia" w:ascii="方正小标宋简体" w:hAnsi="Times New Roman" w:eastAsia="方正小标宋简体" w:cs="Times New Roman"/>
          <w:sz w:val="44"/>
          <w:szCs w:val="44"/>
          <w:lang w:val="en-US" w:eastAsia="zh-CN"/>
        </w:rPr>
        <w:t>第九届鲁迅文学奖网络文学参评作品</w:t>
      </w:r>
    </w:p>
    <w:p w14:paraId="47AADA5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Times New Roman" w:eastAsia="方正小标宋简体" w:cs="Times New Roman"/>
          <w:sz w:val="44"/>
          <w:szCs w:val="44"/>
          <w:lang w:val="en-US" w:eastAsia="zh-CN"/>
        </w:rPr>
      </w:pPr>
      <w:r>
        <w:rPr>
          <w:rFonts w:hint="eastAsia" w:ascii="方正小标宋简体" w:hAnsi="Times New Roman" w:eastAsia="方正小标宋简体" w:cs="Times New Roman"/>
          <w:sz w:val="44"/>
          <w:szCs w:val="44"/>
          <w:lang w:val="en-US" w:eastAsia="zh-CN"/>
        </w:rPr>
        <w:t>征集启事</w:t>
      </w:r>
    </w:p>
    <w:p w14:paraId="00DE3F5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中国作家协会网络文学中心负责第九届鲁迅文学奖网络文学作品征集工作，现征集参评作品。</w:t>
      </w:r>
    </w:p>
    <w:p w14:paraId="4D0BFAF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一、征集范围和条件</w:t>
      </w:r>
    </w:p>
    <w:p w14:paraId="6014858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lang w:val="en-US" w:eastAsia="zh-CN"/>
        </w:rPr>
        <w:t>1.</w:t>
      </w:r>
      <w:r>
        <w:rPr>
          <w:rFonts w:hint="default" w:ascii="方正仿宋简体" w:hAnsi="方正仿宋简体" w:eastAsia="方正仿宋简体" w:cs="方正仿宋简体"/>
          <w:sz w:val="32"/>
          <w:szCs w:val="32"/>
          <w:lang w:val="en-US" w:eastAsia="zh-CN"/>
        </w:rPr>
        <w:t>本次征集的鲁迅文学奖网络文学参评作品，包括中篇小说、短篇小说、报告文学与文学理论评论四类体裁。中篇小说指字数在</w:t>
      </w:r>
      <w:r>
        <w:rPr>
          <w:rFonts w:hint="default" w:ascii="Times New Roman" w:hAnsi="Times New Roman" w:eastAsia="方正仿宋简体" w:cs="Times New Roman"/>
          <w:sz w:val="32"/>
          <w:szCs w:val="32"/>
          <w:lang w:val="en-US" w:eastAsia="zh-CN"/>
        </w:rPr>
        <w:t>2.5万字以上、13</w:t>
      </w:r>
      <w:r>
        <w:rPr>
          <w:rFonts w:hint="default" w:ascii="方正仿宋简体" w:hAnsi="方正仿宋简体" w:eastAsia="方正仿宋简体" w:cs="方正仿宋简体"/>
          <w:sz w:val="32"/>
          <w:szCs w:val="32"/>
          <w:lang w:val="en-US" w:eastAsia="zh-CN"/>
        </w:rPr>
        <w:t>万字以下的小说；短篇小说指字数在</w:t>
      </w:r>
      <w:r>
        <w:rPr>
          <w:rFonts w:hint="default" w:ascii="Times New Roman" w:hAnsi="Times New Roman" w:eastAsia="方正仿宋简体" w:cs="Times New Roman"/>
          <w:sz w:val="32"/>
          <w:szCs w:val="32"/>
          <w:lang w:val="en-US" w:eastAsia="zh-CN"/>
        </w:rPr>
        <w:t>2.5</w:t>
      </w:r>
      <w:r>
        <w:rPr>
          <w:rFonts w:hint="default" w:ascii="方正仿宋简体" w:hAnsi="方正仿宋简体" w:eastAsia="方正仿宋简体" w:cs="方正仿宋简体"/>
          <w:sz w:val="32"/>
          <w:szCs w:val="32"/>
          <w:lang w:val="en-US" w:eastAsia="zh-CN"/>
        </w:rPr>
        <w:t>万字以下的小说；报告文学包括传记文学与纪实文学；文学理论评论须为网络文学相关的研究或评论。中篇小说、短篇小说以单篇参评，报告文学、文学理论评论以单篇或成书参评。</w:t>
      </w:r>
    </w:p>
    <w:p w14:paraId="34D8451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lang w:val="en-US" w:eastAsia="zh-CN"/>
        </w:rPr>
        <w:t>2.参评作品的发表、出版时间为2022年1月1日至2025年12月31</w:t>
      </w:r>
      <w:r>
        <w:rPr>
          <w:rFonts w:hint="default" w:ascii="方正仿宋简体" w:hAnsi="方正仿宋简体" w:eastAsia="方正仿宋简体" w:cs="方正仿宋简体"/>
          <w:sz w:val="32"/>
          <w:szCs w:val="32"/>
          <w:lang w:val="en-US" w:eastAsia="zh-CN"/>
        </w:rPr>
        <w:t>日。中篇小说、短篇小说与报告文学须于上述年限内在中国大陆经国家批准的网站首次公开发表，文学理论评论须于上述年限内在中国大陆经国家批准的网站、报纸、期刊首次公开发表或出版。网络发表时间以作品完结时间为准，出版时间以版权页标明的第一次出版时间为准。</w:t>
      </w:r>
    </w:p>
    <w:p w14:paraId="6597C59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lang w:val="en-US" w:eastAsia="zh-CN"/>
        </w:rPr>
        <w:t>3.</w:t>
      </w:r>
      <w:r>
        <w:rPr>
          <w:rFonts w:hint="default" w:ascii="方正仿宋简体" w:hAnsi="方正仿宋简体" w:eastAsia="方正仿宋简体" w:cs="方正仿宋简体"/>
          <w:sz w:val="32"/>
          <w:szCs w:val="32"/>
          <w:lang w:val="en-US" w:eastAsia="zh-CN"/>
        </w:rPr>
        <w:t>结集作品，出版年月前四年内创作或首次发表的内容须占全书字数三分之二以上，推荐时须另附列表，注明每篇作品创作或首次发表的日期并由推荐单位证明属实，加盖公章。不接受多人合集、个人多体裁合集作品参评。</w:t>
      </w:r>
    </w:p>
    <w:p w14:paraId="4DEA1C3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二、征集办法</w:t>
      </w:r>
    </w:p>
    <w:p w14:paraId="47E2AB8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lang w:val="en-US" w:eastAsia="zh-CN"/>
        </w:rPr>
        <w:t>1.</w:t>
      </w:r>
      <w:r>
        <w:rPr>
          <w:rFonts w:hint="default" w:ascii="方正仿宋简体" w:hAnsi="方正仿宋简体" w:eastAsia="方正仿宋简体" w:cs="方正仿宋简体"/>
          <w:sz w:val="32"/>
          <w:szCs w:val="32"/>
          <w:lang w:val="en-US" w:eastAsia="zh-CN"/>
        </w:rPr>
        <w:t>参评鲁迅文学奖的网络文学作品，由全国重点网络文学网站联席会议成员单位及其他经国家批准的网站，全国各省、自治区、直辖市网络作家协会推荐，各单位推荐每类体裁不超过</w:t>
      </w:r>
      <w:r>
        <w:rPr>
          <w:rFonts w:hint="default" w:ascii="Times New Roman" w:hAnsi="Times New Roman" w:eastAsia="方正仿宋简体" w:cs="Times New Roman"/>
          <w:sz w:val="32"/>
          <w:szCs w:val="32"/>
          <w:lang w:val="en-US" w:eastAsia="zh-CN"/>
        </w:rPr>
        <w:t>10</w:t>
      </w:r>
      <w:r>
        <w:rPr>
          <w:rFonts w:hint="default" w:ascii="方正仿宋简体" w:hAnsi="方正仿宋简体" w:eastAsia="方正仿宋简体" w:cs="方正仿宋简体"/>
          <w:sz w:val="32"/>
          <w:szCs w:val="32"/>
          <w:lang w:val="en-US" w:eastAsia="zh-CN"/>
        </w:rPr>
        <w:t>篇（部）。个人申报不予受理。</w:t>
      </w:r>
    </w:p>
    <w:p w14:paraId="2AC2FE1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lang w:val="en-US" w:eastAsia="zh-CN"/>
        </w:rPr>
        <w:t>2.</w:t>
      </w:r>
      <w:r>
        <w:rPr>
          <w:rFonts w:hint="default" w:ascii="方正仿宋简体" w:hAnsi="方正仿宋简体" w:eastAsia="方正仿宋简体" w:cs="方正仿宋简体"/>
          <w:sz w:val="32"/>
          <w:szCs w:val="32"/>
          <w:lang w:val="en-US" w:eastAsia="zh-CN"/>
        </w:rPr>
        <w:t>推荐须经作者同意并获得授权。作者须签署原创承诺。</w:t>
      </w:r>
    </w:p>
    <w:p w14:paraId="3D00429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lang w:val="en-US" w:eastAsia="zh-CN"/>
        </w:rPr>
        <w:t>3.</w:t>
      </w:r>
      <w:r>
        <w:rPr>
          <w:rFonts w:hint="default" w:ascii="方正仿宋简体" w:hAnsi="方正仿宋简体" w:eastAsia="方正仿宋简体" w:cs="方正仿宋简体"/>
          <w:sz w:val="32"/>
          <w:szCs w:val="32"/>
          <w:lang w:val="en-US" w:eastAsia="zh-CN"/>
        </w:rPr>
        <w:t>凡涉及党史、军史、党和国家领导人等重大题材的作品，须提供按有关规定报批、报审的批复复印件。</w:t>
      </w:r>
    </w:p>
    <w:p w14:paraId="25315BE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三、征集程序及时间</w:t>
      </w:r>
    </w:p>
    <w:p w14:paraId="5286631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lang w:val="en-US" w:eastAsia="zh-CN"/>
        </w:rPr>
        <w:t>1.</w:t>
      </w:r>
      <w:r>
        <w:rPr>
          <w:rFonts w:hint="default" w:ascii="方正仿宋简体" w:hAnsi="方正仿宋简体" w:eastAsia="方正仿宋简体" w:cs="方正仿宋简体"/>
          <w:sz w:val="32"/>
          <w:szCs w:val="32"/>
          <w:lang w:val="en-US" w:eastAsia="zh-CN"/>
        </w:rPr>
        <w:t>各推荐单位须填写《第九届鲁迅文学奖参评作品推荐名单》和《第九届鲁迅文学奖参评作品推荐表》，于网站发表的作品，须开具作品完结时间证明，以上纸质版材料加盖公章，并附作品全文打印稿或成书</w:t>
      </w:r>
      <w:r>
        <w:rPr>
          <w:rFonts w:hint="default" w:ascii="Times New Roman" w:hAnsi="Times New Roman" w:eastAsia="方正仿宋简体" w:cs="Times New Roman"/>
          <w:sz w:val="32"/>
          <w:szCs w:val="32"/>
          <w:lang w:val="en-US" w:eastAsia="zh-CN"/>
        </w:rPr>
        <w:t>12份</w:t>
      </w:r>
      <w:r>
        <w:rPr>
          <w:rFonts w:hint="default" w:ascii="方正仿宋简体" w:hAnsi="方正仿宋简体" w:eastAsia="方正仿宋简体" w:cs="方正仿宋简体"/>
          <w:sz w:val="32"/>
          <w:szCs w:val="32"/>
          <w:lang w:val="en-US" w:eastAsia="zh-CN"/>
        </w:rPr>
        <w:t>（册），寄至中国作家协会网络文学中心，快件外部须标明参评作品体裁。</w:t>
      </w:r>
      <w:r>
        <w:rPr>
          <w:rFonts w:hint="default" w:ascii="Times New Roman" w:hAnsi="Times New Roman" w:eastAsia="方正仿宋简体" w:cs="Times New Roman"/>
          <w:sz w:val="32"/>
          <w:szCs w:val="32"/>
          <w:lang w:val="en-US" w:eastAsia="zh-CN"/>
        </w:rPr>
        <w:t>Word</w:t>
      </w:r>
      <w:r>
        <w:rPr>
          <w:rFonts w:hint="default" w:ascii="方正仿宋简体" w:hAnsi="方正仿宋简体" w:eastAsia="方正仿宋简体" w:cs="方正仿宋简体"/>
          <w:sz w:val="32"/>
          <w:szCs w:val="32"/>
          <w:lang w:val="en-US" w:eastAsia="zh-CN"/>
        </w:rPr>
        <w:t>格式电子版作品全文，与推荐名单、推荐表的电子版，按体裁整理，发至电子邮箱。</w:t>
      </w:r>
    </w:p>
    <w:p w14:paraId="22F3200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lang w:val="en-US" w:eastAsia="zh-CN"/>
        </w:rPr>
        <w:t>2.</w:t>
      </w:r>
      <w:r>
        <w:rPr>
          <w:rFonts w:hint="default" w:ascii="方正仿宋简体" w:hAnsi="方正仿宋简体" w:eastAsia="方正仿宋简体" w:cs="方正仿宋简体"/>
          <w:sz w:val="32"/>
          <w:szCs w:val="32"/>
          <w:lang w:val="en-US" w:eastAsia="zh-CN"/>
        </w:rPr>
        <w:t>参评作品报送截止时间为</w:t>
      </w:r>
      <w:r>
        <w:rPr>
          <w:rFonts w:hint="default" w:ascii="Times New Roman" w:hAnsi="Times New Roman" w:eastAsia="方正仿宋简体" w:cs="Times New Roman"/>
          <w:sz w:val="32"/>
          <w:szCs w:val="32"/>
          <w:lang w:val="en-US" w:eastAsia="zh-CN"/>
        </w:rPr>
        <w:t>2026年3月25</w:t>
      </w:r>
      <w:r>
        <w:rPr>
          <w:rFonts w:hint="default" w:ascii="方正仿宋简体" w:hAnsi="方正仿宋简体" w:eastAsia="方正仿宋简体" w:cs="方正仿宋简体"/>
          <w:sz w:val="32"/>
          <w:szCs w:val="32"/>
          <w:lang w:val="en-US" w:eastAsia="zh-CN"/>
        </w:rPr>
        <w:t>日，以电子邮件发出时间为准。</w:t>
      </w:r>
    </w:p>
    <w:p w14:paraId="0ACB4C3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四、联系方式</w:t>
      </w:r>
    </w:p>
    <w:p w14:paraId="4C488ED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通讯地址：北京市朝阳区东土城路</w:t>
      </w:r>
      <w:r>
        <w:rPr>
          <w:rFonts w:hint="default" w:ascii="Times New Roman" w:hAnsi="Times New Roman" w:eastAsia="方正仿宋简体" w:cs="Times New Roman"/>
          <w:sz w:val="32"/>
          <w:szCs w:val="32"/>
          <w:lang w:val="en-US" w:eastAsia="zh-CN"/>
        </w:rPr>
        <w:t>25</w:t>
      </w:r>
      <w:r>
        <w:rPr>
          <w:rFonts w:hint="default" w:ascii="方正仿宋简体" w:hAnsi="方正仿宋简体" w:eastAsia="方正仿宋简体" w:cs="方正仿宋简体"/>
          <w:sz w:val="32"/>
          <w:szCs w:val="32"/>
          <w:lang w:val="en-US" w:eastAsia="zh-CN"/>
        </w:rPr>
        <w:t>号中国作家协会网络文学中心</w:t>
      </w:r>
      <w:r>
        <w:rPr>
          <w:rFonts w:hint="eastAsia" w:ascii="方正仿宋简体" w:hAnsi="方正仿宋简体" w:eastAsia="方正仿宋简体" w:cs="方正仿宋简体"/>
          <w:sz w:val="32"/>
          <w:szCs w:val="32"/>
          <w:lang w:val="en-US" w:eastAsia="zh-CN"/>
        </w:rPr>
        <w:t xml:space="preserve">  </w:t>
      </w:r>
    </w:p>
    <w:p w14:paraId="69911BF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方正仿宋简体" w:hAnsi="方正仿宋简体" w:eastAsia="方正仿宋简体" w:cs="方正仿宋简体"/>
          <w:sz w:val="32"/>
          <w:szCs w:val="32"/>
          <w:lang w:val="en-US" w:eastAsia="zh-CN"/>
        </w:rPr>
        <w:t>邮 编：</w:t>
      </w:r>
      <w:r>
        <w:rPr>
          <w:rFonts w:hint="default" w:ascii="Times New Roman" w:hAnsi="Times New Roman" w:eastAsia="方正仿宋简体" w:cs="Times New Roman"/>
          <w:sz w:val="32"/>
          <w:szCs w:val="32"/>
          <w:lang w:val="en-US" w:eastAsia="zh-CN"/>
        </w:rPr>
        <w:t>100013</w:t>
      </w:r>
    </w:p>
    <w:p w14:paraId="5C096D9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联 系 人：钟媛 王秋实</w:t>
      </w:r>
    </w:p>
    <w:p w14:paraId="2E8E9FF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方正仿宋简体" w:hAnsi="方正仿宋简体" w:eastAsia="方正仿宋简体" w:cs="方正仿宋简体"/>
          <w:sz w:val="32"/>
          <w:szCs w:val="32"/>
          <w:lang w:val="en-US" w:eastAsia="zh-CN"/>
        </w:rPr>
        <w:t>电 话：</w:t>
      </w:r>
      <w:r>
        <w:rPr>
          <w:rFonts w:hint="default" w:ascii="Times New Roman" w:hAnsi="Times New Roman" w:eastAsia="方正仿宋简体" w:cs="Times New Roman"/>
          <w:sz w:val="32"/>
          <w:szCs w:val="32"/>
          <w:lang w:val="en-US" w:eastAsia="zh-CN"/>
        </w:rPr>
        <w:t>010-64489883、64489707</w:t>
      </w:r>
    </w:p>
    <w:p w14:paraId="2997A9B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方正仿宋简体" w:hAnsi="方正仿宋简体" w:eastAsia="方正仿宋简体" w:cs="方正仿宋简体"/>
          <w:sz w:val="32"/>
          <w:szCs w:val="32"/>
          <w:lang w:val="en-US" w:eastAsia="zh-CN"/>
        </w:rPr>
        <w:t>邮 箱：</w:t>
      </w:r>
      <w:r>
        <w:rPr>
          <w:rFonts w:hint="default" w:ascii="Times New Roman" w:hAnsi="Times New Roman" w:eastAsia="方正仿宋简体" w:cs="Times New Roman"/>
          <w:sz w:val="32"/>
          <w:szCs w:val="32"/>
          <w:lang w:val="en-US" w:eastAsia="zh-CN"/>
        </w:rPr>
        <w:fldChar w:fldCharType="begin"/>
      </w:r>
      <w:r>
        <w:rPr>
          <w:rFonts w:hint="default" w:ascii="Times New Roman" w:hAnsi="Times New Roman" w:eastAsia="方正仿宋简体" w:cs="Times New Roman"/>
          <w:sz w:val="32"/>
          <w:szCs w:val="32"/>
          <w:lang w:val="en-US" w:eastAsia="zh-CN"/>
        </w:rPr>
        <w:instrText xml:space="preserve"> HYPERLINK "mailto:wlwxlxwxj@163.com" </w:instrText>
      </w:r>
      <w:r>
        <w:rPr>
          <w:rFonts w:hint="default" w:ascii="Times New Roman" w:hAnsi="Times New Roman" w:eastAsia="方正仿宋简体" w:cs="Times New Roman"/>
          <w:sz w:val="32"/>
          <w:szCs w:val="32"/>
          <w:lang w:val="en-US" w:eastAsia="zh-CN"/>
        </w:rPr>
        <w:fldChar w:fldCharType="separate"/>
      </w:r>
      <w:r>
        <w:rPr>
          <w:rFonts w:hint="default" w:ascii="Times New Roman" w:hAnsi="Times New Roman" w:eastAsia="方正仿宋简体" w:cs="Times New Roman"/>
          <w:sz w:val="32"/>
          <w:szCs w:val="32"/>
          <w:lang w:val="en-US" w:eastAsia="zh-CN"/>
        </w:rPr>
        <w:t>wlwxlxwxj@163.com</w:t>
      </w:r>
      <w:r>
        <w:rPr>
          <w:rFonts w:hint="default" w:ascii="Times New Roman" w:hAnsi="Times New Roman" w:eastAsia="方正仿宋简体" w:cs="Times New Roman"/>
          <w:sz w:val="32"/>
          <w:szCs w:val="32"/>
          <w:lang w:val="en-US" w:eastAsia="zh-CN"/>
        </w:rPr>
        <w:fldChar w:fldCharType="end"/>
      </w:r>
    </w:p>
    <w:p w14:paraId="300C2A9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sz w:val="32"/>
          <w:szCs w:val="32"/>
          <w:lang w:val="en-US" w:eastAsia="zh-CN"/>
        </w:rPr>
      </w:pPr>
    </w:p>
    <w:p w14:paraId="267C1FBD">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中国作家协会网络文学中心</w:t>
      </w:r>
    </w:p>
    <w:p w14:paraId="19267313">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default"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lang w:val="en-US" w:eastAsia="zh-CN"/>
        </w:rPr>
        <w:t>2026年3月4</w:t>
      </w:r>
      <w:r>
        <w:rPr>
          <w:rFonts w:hint="default" w:ascii="方正仿宋简体" w:hAnsi="方正仿宋简体" w:eastAsia="方正仿宋简体" w:cs="方正仿宋简体"/>
          <w:sz w:val="32"/>
          <w:szCs w:val="32"/>
          <w:lang w:val="en-US" w:eastAsia="zh-CN"/>
        </w:rPr>
        <w:t>日</w:t>
      </w:r>
      <w:bookmarkStart w:id="0" w:name="_GoBack"/>
      <w:bookmarkEnd w:id="0"/>
    </w:p>
    <w:p w14:paraId="7DE584DD"/>
    <w:sectPr>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D922A3"/>
    <w:rsid w:val="08D92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2026-03-04T02:50:00Z</dcterms:created>
  <dc:creator>加杠杆去库存</dc:creator>
  <cp:lastModifiedBy>加杠杆去库存</cp:lastModifiedBy>
  <dcterms:modified xsi:type="dcterms:W3CDTF">2026-03-04T02:50:56Z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D4AF93C5C92A425FB8FFF3DD99EA6F4D_11</vt:lpwstr>
  </property>
  <property fmtid="{D5CDD505-2E9C-101B-9397-08002B2CF9AE}" pid="4" name="KSOTemplateDocerSaveRecord">
    <vt:lpwstr>eyJoZGlkIjoiM2FlMWFmMzA2NDFlODEyMGExNzg2OWZkOWQ5NDcxMzIiLCJ1c2VySWQiOiIxNDY1MTczMzI4In0=</vt:lpwstr>
  </property>
</Properties>
</file>