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DF8C1">
      <w:pPr>
        <w:spacing w:line="440" w:lineRule="exact"/>
        <w:jc w:val="center"/>
        <w:rPr>
          <w:rFonts w:hint="eastAsia" w:ascii="黑体" w:hAnsi="Times New Roman" w:eastAsia="黑体" w:cs="Times New Roman"/>
          <w:color w:val="000000"/>
          <w:sz w:val="36"/>
          <w:szCs w:val="36"/>
        </w:rPr>
      </w:pPr>
    </w:p>
    <w:p w14:paraId="00E7F1E9">
      <w:pPr>
        <w:spacing w:line="440" w:lineRule="exact"/>
        <w:jc w:val="center"/>
        <w:rPr>
          <w:rFonts w:hint="eastAsia" w:ascii="黑体" w:hAnsi="Times New Roman" w:eastAsia="黑体" w:cs="Times New Roman"/>
          <w:color w:val="000000"/>
          <w:sz w:val="36"/>
          <w:szCs w:val="36"/>
        </w:rPr>
      </w:pPr>
    </w:p>
    <w:p w14:paraId="033F8D80">
      <w:pPr>
        <w:spacing w:line="440" w:lineRule="exact"/>
        <w:jc w:val="center"/>
        <w:rPr>
          <w:rFonts w:ascii="黑体" w:hAnsi="Times New Roman" w:eastAsia="黑体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color w:val="000000"/>
          <w:sz w:val="36"/>
          <w:szCs w:val="36"/>
        </w:rPr>
        <w:t>第九届鲁迅文学奖文学翻译奖参评作品推荐表</w:t>
      </w:r>
    </w:p>
    <w:p w14:paraId="0C970045">
      <w:pPr>
        <w:spacing w:line="440" w:lineRule="exact"/>
        <w:rPr>
          <w:rFonts w:ascii="Times New Roman" w:hAnsi="Times New Roman" w:eastAsia="宋体" w:cs="Times New Roman"/>
          <w:b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color w:val="000000"/>
          <w:sz w:val="36"/>
          <w:szCs w:val="36"/>
        </w:rPr>
        <w:t xml:space="preserve">                                   </w:t>
      </w:r>
      <w:r>
        <w:rPr>
          <w:rFonts w:hint="eastAsia" w:ascii="楷体_GB2312" w:hAnsi="Times New Roman" w:eastAsia="楷体_GB2312" w:cs="Times New Roman"/>
          <w:b/>
          <w:color w:val="000000"/>
          <w:sz w:val="32"/>
          <w:szCs w:val="32"/>
        </w:rPr>
        <w:t>编号：</w:t>
      </w:r>
    </w:p>
    <w:tbl>
      <w:tblPr>
        <w:tblStyle w:val="2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2"/>
        <w:gridCol w:w="975"/>
        <w:gridCol w:w="1710"/>
        <w:gridCol w:w="1455"/>
        <w:gridCol w:w="1618"/>
      </w:tblGrid>
      <w:tr w14:paraId="2955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C4206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BB450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41433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翻译语种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62C00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</w:tr>
      <w:tr w14:paraId="52F8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EE90E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作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者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38487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711E6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译 者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F29F9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59EC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000000"/>
                <w:kern w:val="0"/>
                <w:sz w:val="28"/>
                <w:szCs w:val="28"/>
              </w:rPr>
              <w:t>译者国籍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D2EA8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</w:tr>
      <w:tr w14:paraId="01E7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0A4F7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000000"/>
                <w:kern w:val="0"/>
                <w:sz w:val="28"/>
                <w:szCs w:val="28"/>
              </w:rPr>
              <w:t>出版单位</w:t>
            </w: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B6E63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8E6D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责任编辑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922D5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</w:tr>
      <w:tr w14:paraId="77EE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9352">
            <w:pPr>
              <w:snapToGrid w:val="0"/>
              <w:spacing w:line="300" w:lineRule="exact"/>
              <w:ind w:left="141" w:hanging="141" w:hangingChars="5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首次出版</w:t>
            </w:r>
          </w:p>
          <w:p w14:paraId="5E100B56">
            <w:pPr>
              <w:snapToGrid w:val="0"/>
              <w:spacing w:line="300" w:lineRule="exact"/>
              <w:ind w:left="141" w:hanging="141" w:hangingChars="5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日    期</w:t>
            </w: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43EAC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9A033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字    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D000C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</w:tr>
      <w:tr w14:paraId="5639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39963">
            <w:pPr>
              <w:jc w:val="lef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中国国家版本馆CIP数据核字</w:t>
            </w:r>
          </w:p>
        </w:tc>
        <w:tc>
          <w:tcPr>
            <w:tcW w:w="4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02E9E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</w:tr>
      <w:tr w14:paraId="71D19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F86F3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25F28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</w:tr>
      <w:tr w14:paraId="7CEE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4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CCA2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作</w:t>
            </w:r>
          </w:p>
          <w:p w14:paraId="50DAD6B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品</w:t>
            </w:r>
          </w:p>
          <w:p w14:paraId="2092033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简</w:t>
            </w:r>
          </w:p>
          <w:p w14:paraId="6A1C5AE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介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12923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4BB6751E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58A6B5F8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7BEE0B88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52BF0395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52D2F9F7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79C384BE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6EF71ECA">
            <w:pPr>
              <w:jc w:val="righ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（800字左右内容简介及重要获奖情况，可附页）</w:t>
            </w:r>
          </w:p>
        </w:tc>
      </w:tr>
      <w:tr w14:paraId="41CB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B60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作</w:t>
            </w:r>
          </w:p>
          <w:p w14:paraId="053628E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者</w:t>
            </w:r>
          </w:p>
          <w:p w14:paraId="78FD184D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简</w:t>
            </w:r>
          </w:p>
          <w:p w14:paraId="0A8CF00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介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327BE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7CBF0CA7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5E92C0F3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1B3EA07F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3DF18355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1183D1F4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（2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字以内）</w:t>
            </w:r>
          </w:p>
        </w:tc>
      </w:tr>
      <w:tr w14:paraId="4669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EDA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译</w:t>
            </w:r>
          </w:p>
          <w:p w14:paraId="3D71495D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者</w:t>
            </w:r>
          </w:p>
          <w:p w14:paraId="657C704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简</w:t>
            </w:r>
          </w:p>
          <w:p w14:paraId="0E992B2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介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3D19B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7ACD3705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72091F06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68D3130C">
            <w:pPr>
              <w:ind w:firstLine="5313" w:firstLineChars="1890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（200字以内）</w:t>
            </w:r>
          </w:p>
        </w:tc>
      </w:tr>
      <w:tr w14:paraId="0C79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588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译    者</w:t>
            </w:r>
          </w:p>
          <w:p w14:paraId="0235ADE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EFCCB">
            <w:pP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</w:tr>
      <w:tr w14:paraId="689E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exac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35FCD">
            <w:pPr>
              <w:spacing w:line="440" w:lineRule="exac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译者同意参评第九届鲁迅文学奖。授权在本届鲁迅文学奖评奖和颁奖中免费使用作品内容。</w:t>
            </w:r>
          </w:p>
          <w:p w14:paraId="2A6D6E41">
            <w:pPr>
              <w:spacing w:line="440" w:lineRule="exac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01286147">
            <w:pPr>
              <w:spacing w:line="440" w:lineRule="exac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748957E2">
            <w:pPr>
              <w:spacing w:line="440" w:lineRule="exac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 xml:space="preserve">                                                  （译者签字）</w:t>
            </w:r>
          </w:p>
        </w:tc>
      </w:tr>
      <w:tr w14:paraId="4BE2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334C7">
            <w:pPr>
              <w:adjustRightInd w:val="0"/>
              <w:snapToGrid w:val="0"/>
              <w:spacing w:line="500" w:lineRule="exac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是否使用生成式人工智能辅助翻译：是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 xml:space="preserve">  否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sym w:font="Wingdings 2" w:char="00A3"/>
            </w:r>
          </w:p>
          <w:p w14:paraId="09CA81F8">
            <w:pPr>
              <w:adjustRightInd w:val="0"/>
              <w:snapToGrid w:val="0"/>
              <w:spacing w:line="500" w:lineRule="exac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（如使用，须另附书面说明，阐明使用方法，译者签字）</w:t>
            </w:r>
          </w:p>
          <w:p w14:paraId="1AC5D115">
            <w:pPr>
              <w:adjustRightInd w:val="0"/>
              <w:snapToGrid w:val="0"/>
              <w:spacing w:line="500" w:lineRule="exac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327BF66C">
            <w:pPr>
              <w:adjustRightInd w:val="0"/>
              <w:snapToGrid w:val="0"/>
              <w:spacing w:line="500" w:lineRule="exac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4F0C5E5D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 xml:space="preserve">                                                （译者签字）</w:t>
            </w:r>
          </w:p>
        </w:tc>
      </w:tr>
      <w:tr w14:paraId="56F8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6CBB6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推</w:t>
            </w:r>
          </w:p>
          <w:p w14:paraId="18FC1A3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荐</w:t>
            </w:r>
          </w:p>
          <w:p w14:paraId="12F7DF1F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意</w:t>
            </w:r>
          </w:p>
          <w:p w14:paraId="5B154F4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A558F">
            <w:pPr>
              <w:spacing w:line="440" w:lineRule="exac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6982FE4B">
            <w:pPr>
              <w:spacing w:line="440" w:lineRule="exac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2909891C">
            <w:pPr>
              <w:spacing w:line="440" w:lineRule="exac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62793835">
            <w:pPr>
              <w:spacing w:line="440" w:lineRule="exac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  <w:p w14:paraId="21C612EB">
            <w:pPr>
              <w:spacing w:line="440" w:lineRule="exact"/>
              <w:ind w:firstLine="4076" w:firstLineChars="1450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推荐单位：（盖章）</w:t>
            </w:r>
          </w:p>
          <w:p w14:paraId="71A19369">
            <w:pPr>
              <w:spacing w:line="440" w:lineRule="exact"/>
              <w:ind w:firstLine="4498" w:firstLineChars="1600"/>
              <w:rPr>
                <w:rFonts w:ascii="Times New Roman" w:hAnsi="Times New Roman" w:eastAsia="宋体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6年　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月　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14:paraId="5BA9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0081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推荐单位联系人及电话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AB03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联系人：</w:t>
            </w:r>
          </w:p>
          <w:p w14:paraId="6A6EC1A2"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8"/>
              </w:rPr>
              <w:t>电  话：</w:t>
            </w:r>
          </w:p>
        </w:tc>
      </w:tr>
    </w:tbl>
    <w:p w14:paraId="004C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注：纸质表格盖章后寄送评奖办公室，电子版发送至指定邮箱。</w:t>
      </w:r>
    </w:p>
    <w:p w14:paraId="2E0C311F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158C0"/>
    <w:rsid w:val="40A1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2026-03-02T06:48:00Z</dcterms:created>
  <dc:creator>加杠杆去库存</dc:creator>
  <cp:lastModifiedBy>加杠杆去库存</cp:lastModifiedBy>
  <dcterms:modified xsi:type="dcterms:W3CDTF">2026-03-02T06:49:11Z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4812B24072AA462987E34D30A9E57103_11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