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890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default" w:ascii="Times New Roman" w:hAnsi="Times New Roman" w:eastAsia="方正小标宋简体" w:cs="Times New Roman"/>
          <w:b w:val="0"/>
          <w:bCs w:val="0"/>
          <w:sz w:val="44"/>
          <w:szCs w:val="44"/>
        </w:rPr>
        <w:t>2025</w:t>
      </w:r>
      <w:r>
        <w:rPr>
          <w:rFonts w:hint="eastAsia" w:ascii="方正小标宋简体" w:hAnsi="方正小标宋简体" w:eastAsia="方正小标宋简体" w:cs="方正小标宋简体"/>
          <w:b w:val="0"/>
          <w:bCs w:val="0"/>
          <w:sz w:val="44"/>
          <w:szCs w:val="44"/>
        </w:rPr>
        <w:t>年度中国作家协会网络文学选题指南暨重点作品扶持征集启事</w:t>
      </w:r>
    </w:p>
    <w:p w14:paraId="2B1273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p>
    <w:p w14:paraId="1982784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pPr>
      <w:r>
        <w:rPr>
          <w:rFonts w:hint="eastAsia"/>
        </w:rPr>
        <w:t>依据《中国作家协会重点作品扶持工作条例》，现发布2025年度中国作家协会网络文学选题指南暨重点作品扶持征集启事。</w:t>
      </w:r>
    </w:p>
    <w:p w14:paraId="739CB92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一、指导思想</w:t>
      </w:r>
    </w:p>
    <w:p w14:paraId="249F678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以习近平新时代中国特色社会主义思想为指导，深入贯彻习近平文化思想，落实二十届三中全会精神，坚持以人民为中心的创作导向，坚持“二为”方向和“双百”方针，坚持创造性转化、创新性发展，积极参与“新时代山乡巨变创作计划”和“新时代文学攀登计划”，表现新时代历史性成就与历史性变革，激发创新创造活力，推动网络文学承担新时代的文化使命，为建设文化强国贡献力量。</w:t>
      </w:r>
    </w:p>
    <w:p w14:paraId="2C96F80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二、选题指南</w:t>
      </w:r>
    </w:p>
    <w:p w14:paraId="5AD493D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 中国人民抗日战争暨世界反法西斯战争胜利80周年主题</w:t>
      </w:r>
    </w:p>
    <w:p w14:paraId="506A598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隆重纪念中国人民抗日战争暨世界反法西斯战争胜利80周年，结合新时代继承和弘扬革命文化，讲好抗战与革命故事，弘扬伟大抗战精神，塑造可歌可泣的民族英雄形象，展现中华民族团结一心、自强不息的精神力量。</w:t>
      </w:r>
    </w:p>
    <w:p w14:paraId="0199C75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 中国式现代化主题</w:t>
      </w:r>
    </w:p>
    <w:p w14:paraId="6C6C7E8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反映中国式现代化的探索实践，表现新时代伟大变革，书写山乡巨变，描绘城乡风貌的巨大变迁，全方位展现当代中国发展图景，表现各行各业取得的巨大成就，展现全面建设社会主义现代化强国的决心与征程。</w:t>
      </w:r>
    </w:p>
    <w:p w14:paraId="4EF6D3E8">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 中华优秀传统文化主题</w:t>
      </w:r>
    </w:p>
    <w:p w14:paraId="711E519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着力赓续中华文脉，表现中华文明的连续性、创新性、统一性、包容性、和平性，创新表达中华优秀传统文化，讲好中国故事，彰显中国精神，突出中华文化主体性，探索中国叙事体系。</w:t>
      </w:r>
    </w:p>
    <w:p w14:paraId="1167CAC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 科技科幻主题</w:t>
      </w:r>
    </w:p>
    <w:p w14:paraId="3385400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面向世界科技前沿、面向经济主战场、面向国家重大需求、面向人民生命健康，书写我国科学研究的重大突破与科技创新的应用实践；以科幻方式探索人类和世界未来的可能性与多样性，弘扬理性思维与科学探索精神。</w:t>
      </w:r>
    </w:p>
    <w:p w14:paraId="0A1212F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5. 人民美好生活主题</w:t>
      </w:r>
    </w:p>
    <w:p w14:paraId="5FC7041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深入生活，扎根人民，描绘人民鲜活真实的生活图卷，书写平凡劳动者的奋斗故事，捕捉日常烟火中的细腻感情，塑造时代新人形象，弘扬社会主义核心价值观，表现真善美，传递温暖明亮的正能量。</w:t>
      </w:r>
    </w:p>
    <w:p w14:paraId="6342A1C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三、申报要求</w:t>
      </w:r>
    </w:p>
    <w:p w14:paraId="3FD3F98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lang w:val="en-US" w:eastAsia="zh-CN"/>
        </w:rPr>
        <w:t>1.</w:t>
      </w:r>
      <w:r>
        <w:rPr>
          <w:rFonts w:hint="eastAsia"/>
        </w:rPr>
        <w:t>作者须依据重点选题指南进行申报，根据创作内容选择相适应的主题。选题创作须符合网络文学特点，注重文学性，避免“命题作文”、“主题先行”，避免概念化、口号化表达，避免低水平、同质化重复。</w:t>
      </w:r>
    </w:p>
    <w:p w14:paraId="5C7F94F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参报选题须为拟定字数在20万以上的原创作品，鼓励创新，严禁抄袭，一般应在本年度完成，已完结作品不在征集之列。</w:t>
      </w:r>
    </w:p>
    <w:p w14:paraId="58F71FC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参报选题由中国作协团体会员、全国重点网络文学网站联席会议成员单位统一推荐申报，每个推荐单位报送的选题一般不超过5个。推荐单位接受作者申报后，进行论证和筛选，填写推荐意见并加盖公章。作者须向签约网站或所属省级作协申报，网络文学中心不接受作者个人申报。</w:t>
      </w:r>
    </w:p>
    <w:p w14:paraId="22372FE1">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4.申报表中须说明创作计划，提供构思大纲和不少于2万字的作品文本。申报邮件主题统一为：申报单位+网络文学重点作品扶持申报。申报表、汇总表、作品文本的电子材料发送至：wlwxzdfc2025@163.com。申报表、汇总表的纸质材料汇总寄至中国作家协会网络文学中心。相关表格请从中国作家网下载。</w:t>
      </w:r>
    </w:p>
    <w:p w14:paraId="47888C4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5.征集截止时间为2025年3月20日，以电子邮件发送时间为准。</w:t>
      </w:r>
    </w:p>
    <w:p w14:paraId="6E88B3F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四、选题评审及结果公布</w:t>
      </w:r>
    </w:p>
    <w:p w14:paraId="6952388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征集完成后，网络文学中心组织专家对申报选题的价值和申报者的完成能力进行评估，以投票方式决定扶持项目，报中国作家协会书记处审批。最终确定的扶持项目在《文艺报》、中国作家网与“网文视界”微信公众号上公布。</w:t>
      </w:r>
    </w:p>
    <w:p w14:paraId="207F572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五、联系方式</w:t>
      </w:r>
    </w:p>
    <w:p w14:paraId="32398EB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通讯地址：北京市朝阳区东土城路25号中国作家协会网络文学中心</w:t>
      </w:r>
    </w:p>
    <w:p w14:paraId="693EFCBD">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邮编：100013</w:t>
      </w:r>
    </w:p>
    <w:p w14:paraId="106313C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联系人：王秋实</w:t>
      </w:r>
    </w:p>
    <w:p w14:paraId="6101BCC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电话：010-64489707</w:t>
      </w:r>
    </w:p>
    <w:p w14:paraId="229286A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1FB3D6F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p>
    <w:p w14:paraId="0A0FD096">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right"/>
        <w:textAlignment w:val="auto"/>
      </w:pPr>
      <w:r>
        <w:rPr>
          <w:rFonts w:hint="eastAsia"/>
        </w:rPr>
        <w:t>中国作家协会网络文学中心</w:t>
      </w:r>
    </w:p>
    <w:p w14:paraId="015489A2">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right"/>
        <w:textAlignment w:val="auto"/>
        <w:rPr>
          <w:rFonts w:hint="eastAsia"/>
        </w:rPr>
      </w:pPr>
      <w:r>
        <w:rPr>
          <w:rFonts w:hint="eastAsia"/>
        </w:rPr>
        <w:t>2025年2月14日</w:t>
      </w:r>
    </w:p>
    <w:p w14:paraId="20797E7C">
      <w:pPr>
        <w:rPr>
          <w:rFonts w:hint="eastAsia" w:ascii="Times New Roman" w:hAnsi="Times New Roman" w:eastAsia="宋体" w:cs="Times New Roman"/>
          <w:sz w:val="21"/>
          <w:szCs w:val="24"/>
        </w:rPr>
        <w:sectPr>
          <w:footerReference r:id="rId3" w:type="default"/>
          <w:pgSz w:w="11906" w:h="16838"/>
          <w:pgMar w:top="1440" w:right="1800" w:bottom="1440" w:left="1800" w:header="851" w:footer="992" w:gutter="0"/>
          <w:pgNumType w:start="1"/>
          <w:cols w:space="425" w:num="1"/>
          <w:docGrid w:type="lines" w:linePitch="312" w:charSpace="0"/>
        </w:sectPr>
      </w:pPr>
    </w:p>
    <w:p w14:paraId="6AAF9B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72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CCFF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0CCFF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52A92"/>
    <w:rsid w:val="1DE5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2025-02-17T06:43:00Z</dcterms:created>
  <dc:creator>ZHY</dc:creator>
  <cp:lastModifiedBy>ZHY</cp:lastModifiedBy>
  <dcterms:modified xsi:type="dcterms:W3CDTF">2025-02-17T06:44:13Z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2CFCDF5735B244EBA8267D400F7F5728_11</vt:lpwstr>
  </property>
  <property fmtid="{D5CDD505-2E9C-101B-9397-08002B2CF9AE}" pid="4" name="KSOTemplateDocerSaveRecord">
    <vt:lpwstr>eyJoZGlkIjoiYTFiNTc5Y2ZhMTc0NjFjNzAzYWU2NzE0Yzg3NDhkZTAiLCJ1c2VySWQiOiI0OTcyODk0NjcifQ==</vt:lpwstr>
  </property>
</Properties>
</file>