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关于征集</w:t>
      </w:r>
      <w:r>
        <w:rPr>
          <w:rFonts w:hint="default" w:ascii="Times New Roman" w:hAnsi="Times New Roman" w:eastAsia="方正小标宋简体" w:cs="Times New Roman"/>
          <w:sz w:val="44"/>
          <w:szCs w:val="44"/>
          <w:lang w:val="en-US" w:eastAsia="zh-CN"/>
        </w:rPr>
        <w:t>2023</w:t>
      </w:r>
      <w:r>
        <w:rPr>
          <w:rFonts w:hint="eastAsia" w:ascii="方正小标宋简体" w:hAnsi="方正小标宋简体" w:eastAsia="方正小标宋简体" w:cs="方正小标宋简体"/>
          <w:sz w:val="44"/>
          <w:szCs w:val="44"/>
          <w:lang w:eastAsia="zh-CN"/>
        </w:rPr>
        <w:t>年度网络文学理论评论支持计划选题项目的通知</w:t>
      </w:r>
    </w:p>
    <w:p>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pPr>
      <w:r>
        <w:rPr>
          <w:rFonts w:hint="eastAsia"/>
        </w:rPr>
        <w:t>根据《中国作家协会网络文学理论评论支持计划暂行办法》，现开始征集</w:t>
      </w:r>
      <w:r>
        <w:rPr>
          <w:rFonts w:hint="default" w:ascii="Times New Roman" w:hAnsi="Times New Roman" w:cs="Times New Roman"/>
        </w:rPr>
        <w:t>2023</w:t>
      </w:r>
      <w:r>
        <w:rPr>
          <w:rFonts w:hint="eastAsia"/>
        </w:rPr>
        <w:t>年中国作家协会网络文学理论评论支持计划选题项目。</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rPr>
      </w:pPr>
      <w:r>
        <w:rPr>
          <w:rFonts w:hint="eastAsia" w:ascii="黑体" w:hAnsi="黑体" w:eastAsia="黑体" w:cs="黑体"/>
        </w:rPr>
        <w:t>一、指导思想</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rPr>
        <w:t>以习近平新时代中国特色社会主义思想为指导，深入贯彻习近平文化思想，坚持为人民服务、为社会主义服务，坚持百花齐放、百家争鸣，弘扬社会主义核心价值观，鼓励理论创新，构建符合网络文学特点的评论评价体系，倡导“说真话、讲道理”的网络文学批评。</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ascii="黑体" w:hAnsi="黑体" w:eastAsia="黑体" w:cs="黑体"/>
        </w:rPr>
        <w:t>二、支持范围</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default" w:ascii="Times New Roman" w:hAnsi="Times New Roman" w:cs="Times New Roman"/>
        </w:rPr>
        <w:t xml:space="preserve">1. </w:t>
      </w:r>
      <w:r>
        <w:rPr>
          <w:rFonts w:hint="eastAsia"/>
        </w:rPr>
        <w:t>对网络文学创作规律、生产和传播机制及周边文化现象进行研究分析和理论探讨的专著、论文集。</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ascii="Times New Roman" w:hAnsi="Times New Roman" w:cs="Times New Roman"/>
        </w:rPr>
        <w:t xml:space="preserve">2. </w:t>
      </w:r>
      <w:r>
        <w:rPr>
          <w:rFonts w:hint="eastAsia"/>
        </w:rPr>
        <w:t>网络文学创作现象、作家和作品的评论专著和论文集。</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ascii="Times New Roman" w:hAnsi="Times New Roman" w:cs="Times New Roman"/>
        </w:rPr>
        <w:t>3. 网</w:t>
      </w:r>
      <w:r>
        <w:rPr>
          <w:rFonts w:hint="eastAsia"/>
        </w:rPr>
        <w:t>络文学创作及产业状况调查研究及网络文学学术资料整理、编纂的专著和文集。</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ascii="Times New Roman" w:hAnsi="Times New Roman" w:cs="Times New Roman"/>
        </w:rPr>
        <w:t xml:space="preserve">4. </w:t>
      </w:r>
      <w:r>
        <w:rPr>
          <w:rFonts w:hint="eastAsia"/>
        </w:rPr>
        <w:t>全面总结网络文学发展状况的专题项目。</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rPr>
      </w:pPr>
      <w:r>
        <w:rPr>
          <w:rFonts w:hint="eastAsia" w:ascii="黑体" w:hAnsi="黑体" w:eastAsia="黑体" w:cs="黑体"/>
        </w:rPr>
        <w:t>三、申报条件</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ascii="Times New Roman" w:hAnsi="Times New Roman" w:cs="Times New Roman"/>
        </w:rPr>
        <w:t xml:space="preserve">1. </w:t>
      </w:r>
      <w:r>
        <w:rPr>
          <w:rFonts w:hint="eastAsia"/>
        </w:rPr>
        <w:t>项目承担者应具有较高的学术水平、严谨的研究态度。</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ascii="Times New Roman" w:hAnsi="Times New Roman" w:cs="Times New Roman"/>
        </w:rPr>
        <w:t>2.</w:t>
      </w:r>
      <w:r>
        <w:rPr>
          <w:rFonts w:hint="eastAsia"/>
        </w:rPr>
        <w:t xml:space="preserve"> 应有详细计划，完成并提交一半以上内容。</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ascii="Times New Roman" w:hAnsi="Times New Roman" w:cs="Times New Roman"/>
        </w:rPr>
        <w:t xml:space="preserve">3. </w:t>
      </w:r>
      <w:r>
        <w:rPr>
          <w:rFonts w:hint="eastAsia"/>
        </w:rPr>
        <w:t>原支持项目尚未完成的，不得再次申报。</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ascii="Times New Roman" w:hAnsi="Times New Roman" w:cs="Times New Roman"/>
        </w:rPr>
        <w:t xml:space="preserve">4. </w:t>
      </w:r>
      <w:r>
        <w:rPr>
          <w:rFonts w:hint="eastAsia"/>
        </w:rPr>
        <w:t>征集截止日前已出版的作品，不得申报。</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rPr>
      </w:pPr>
      <w:r>
        <w:rPr>
          <w:rFonts w:hint="eastAsia" w:ascii="黑体" w:hAnsi="黑体" w:eastAsia="黑体" w:cs="黑体"/>
        </w:rPr>
        <w:t>四、申报程序</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cs="Times New Roman"/>
        </w:rPr>
      </w:pPr>
      <w:r>
        <w:rPr>
          <w:rFonts w:hint="eastAsia" w:ascii="Times New Roman" w:hAnsi="Times New Roman" w:cs="Times New Roman"/>
        </w:rPr>
        <w:t>1. 自公告发布之日起至2023年11月10日止接受申报。</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ascii="Times New Roman" w:hAnsi="Times New Roman" w:cs="Times New Roman"/>
        </w:rPr>
        <w:t xml:space="preserve">2. </w:t>
      </w:r>
      <w:r>
        <w:rPr>
          <w:rFonts w:hint="eastAsia"/>
        </w:rPr>
        <w:t>申报者需提交《中国作家协会网络文学理论评论支持计划申报表》（可从中国作家网下载）及项目一半以上内容。纸质版盖章后一式一份寄至中国作协网络文学中心，电子版发送至联系邮箱。</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ascii="Times New Roman" w:hAnsi="Times New Roman" w:cs="Times New Roman"/>
        </w:rPr>
        <w:t xml:space="preserve">3. </w:t>
      </w:r>
      <w:r>
        <w:rPr>
          <w:rFonts w:hint="eastAsia"/>
        </w:rPr>
        <w:t>中国作协团体会员及具有全国重点网络文学网站联席会议成员单位资格的文学网站为推荐单位。作者可向所在地、所在行业的团体会员或所在的联席会成员网站申报。推荐单位接受申报后，进行论证和筛选，填写推荐意见，报送中国作协网络文学中心。每个单位报送的选题不超过5部。</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ascii="Times New Roman" w:hAnsi="Times New Roman" w:cs="Times New Roman"/>
        </w:rPr>
        <w:t xml:space="preserve">4. </w:t>
      </w:r>
      <w:r>
        <w:rPr>
          <w:rFonts w:hint="eastAsia"/>
        </w:rPr>
        <w:t>高校及研究机构的专业研究人员，在征得本单位同意推荐后，可自行向中国作协网络文学中心申报。</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ascii="黑体" w:hAnsi="黑体" w:eastAsia="黑体" w:cs="黑体"/>
        </w:rPr>
        <w:t>五、评审及管理</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ascii="Times New Roman" w:hAnsi="Times New Roman" w:cs="Times New Roman"/>
        </w:rPr>
        <w:t xml:space="preserve">1. </w:t>
      </w:r>
      <w:r>
        <w:rPr>
          <w:rFonts w:hint="eastAsia"/>
        </w:rPr>
        <w:t>中国作协网络文学中心负责组织实施有关评审工作，聘请专家组成网络文学理论评论支持计划评审委员会，对申报的项目进行评估、论证，经中国作家协会书记处审批后公布。</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ascii="Times New Roman" w:hAnsi="Times New Roman" w:cs="Times New Roman"/>
        </w:rPr>
        <w:t xml:space="preserve">2. </w:t>
      </w:r>
      <w:r>
        <w:rPr>
          <w:rFonts w:hint="eastAsia"/>
        </w:rPr>
        <w:t>中国作家协会网络文学理论评论支持计划入选项目公布后，中国作协网络文学中心与申报者、出版社三方签订合同，确定各方的权利和责任。</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ascii="Times New Roman" w:hAnsi="Times New Roman" w:cs="Times New Roman"/>
        </w:rPr>
        <w:t xml:space="preserve">3. </w:t>
      </w:r>
      <w:r>
        <w:rPr>
          <w:rFonts w:hint="eastAsia"/>
        </w:rPr>
        <w:t>中国作协网络文学中心对项目进行跟踪管理。</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ascii="黑体" w:hAnsi="黑体" w:eastAsia="黑体" w:cs="黑体"/>
        </w:rPr>
        <w:t>六、联系方式</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rPr>
        <w:t>邮寄地址：北京市朝阳区东土城路</w:t>
      </w:r>
      <w:r>
        <w:rPr>
          <w:rFonts w:hint="eastAsia" w:ascii="Times New Roman" w:hAnsi="Times New Roman" w:cs="Times New Roman"/>
        </w:rPr>
        <w:t>25</w:t>
      </w:r>
      <w:r>
        <w:rPr>
          <w:rFonts w:hint="eastAsia"/>
        </w:rPr>
        <w:t>号中国作家协会网络文学中心</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rPr>
        <w:t>邮政编码：</w:t>
      </w:r>
      <w:r>
        <w:rPr>
          <w:rFonts w:hint="eastAsia" w:ascii="Times New Roman" w:hAnsi="Times New Roman" w:cs="Times New Roman"/>
        </w:rPr>
        <w:t>100013</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rPr>
        <w:t>联系人：王秋实</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rPr>
        <w:t>电 话：</w:t>
      </w:r>
      <w:r>
        <w:rPr>
          <w:rFonts w:hint="eastAsia" w:ascii="Times New Roman" w:hAnsi="Times New Roman" w:cs="Times New Roman"/>
        </w:rPr>
        <w:t>010-64489707</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ascii="Times New Roman" w:hAnsi="Times New Roman" w:cs="Times New Roman"/>
        </w:rPr>
        <w:t>E-mail：</w:t>
      </w:r>
      <w:r>
        <w:rPr>
          <w:rFonts w:hint="eastAsia" w:ascii="Times New Roman" w:hAnsi="Times New Roman" w:cs="Times New Roman"/>
        </w:rPr>
        <w:fldChar w:fldCharType="begin"/>
      </w:r>
      <w:r>
        <w:rPr>
          <w:rFonts w:hint="eastAsia" w:ascii="Times New Roman" w:hAnsi="Times New Roman" w:cs="Times New Roman"/>
        </w:rPr>
        <w:instrText xml:space="preserve"> HYPERLINK "mailto:wlwxyjc@163.com" </w:instrText>
      </w:r>
      <w:r>
        <w:rPr>
          <w:rFonts w:hint="eastAsia" w:ascii="Times New Roman" w:hAnsi="Times New Roman" w:cs="Times New Roman"/>
        </w:rPr>
        <w:fldChar w:fldCharType="separate"/>
      </w:r>
      <w:r>
        <w:rPr>
          <w:rFonts w:hint="eastAsia" w:ascii="Times New Roman" w:hAnsi="Times New Roman" w:cs="Times New Roman"/>
        </w:rPr>
        <w:t>wlwxyjc@163.com</w:t>
      </w:r>
      <w:r>
        <w:rPr>
          <w:rFonts w:hint="eastAsia" w:ascii="Times New Roman" w:hAnsi="Times New Roman" w:cs="Times New Roman"/>
        </w:rPr>
        <w:fldChar w:fldCharType="end"/>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p>
    <w:p>
      <w:pPr>
        <w:ind w:left="0" w:leftChars="0" w:firstLine="0" w:firstLineChars="0"/>
        <w:jc w:val="right"/>
        <w:rPr>
          <w:rFonts w:hint="eastAsia"/>
        </w:rPr>
      </w:pPr>
      <w:r>
        <w:rPr>
          <w:rFonts w:hint="eastAsia"/>
        </w:rPr>
        <w:t>中国作家协会网络文学中心</w:t>
      </w:r>
    </w:p>
    <w:p>
      <w:pPr>
        <w:ind w:left="0" w:leftChars="0" w:firstLine="0" w:firstLineChars="0"/>
        <w:jc w:val="right"/>
        <w:rPr>
          <w:rFonts w:hint="eastAsia"/>
        </w:rPr>
      </w:pPr>
      <w:r>
        <w:rPr>
          <w:rFonts w:hint="default" w:ascii="Times New Roman" w:hAnsi="Times New Roman" w:cs="Times New Roman"/>
        </w:rPr>
        <w:t>2023年10月19</w:t>
      </w:r>
      <w:r>
        <w:rPr>
          <w:rFonts w:hint="eastAsia"/>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iM2E4YWE5YTE1Mzk3NTk2YTFlMDg2ZjhjNjQyYWMifQ=="/>
  </w:docVars>
  <w:rsids>
    <w:rsidRoot w:val="5A6B4A11"/>
    <w:rsid w:val="5A6B4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atLeast"/>
      <w:ind w:firstLine="420" w:firstLineChars="200"/>
      <w:jc w:val="both"/>
    </w:pPr>
    <w:rPr>
      <w:rFonts w:eastAsia="方正仿宋简体" w:asciiTheme="minorAscii" w:hAnsiTheme="minorAscii" w:cstheme="minorBidi"/>
      <w:kern w:val="44"/>
      <w:sz w:val="32"/>
      <w:szCs w:val="3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2023-10-19T06:03:00Z</dcterms:created>
  <dc:creator>ZHY</dc:creator>
  <cp:lastModifiedBy>ZHY</cp:lastModifiedBy>
  <dcterms:modified xsi:type="dcterms:W3CDTF">2023-10-19T06:03:26Z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FCB20B7CD8364E0CAD31ED5D3D4568E3_11</vt:lpwstr>
  </property>
</Properties>
</file>