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年度中国作家协会“中国少数民族文学之星”丛书项目申报的通知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42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中国作家协会“中国少数民族文学之星”丛书项目旨在发现培养少数民族优秀中青年作家，推出少数民族文学精品力作，持续推动少数民族文学事业繁荣发展。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2022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年度“中国少数民族文学之星”丛书项目申报时间自本通知发布之日起，至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2022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年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3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15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日截止。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42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一、“中国少数民族文学之星”丛书项目推荐单位为中国作家协会团体会员。申报者向所在地、所在行业中国作家协会团体会员申报；解放军作者向中央军委政治工作部宣传局申报；中央和国家机关系统作者向中国作协创联部民族处申报。创联部民族处同时向部分文学期刊定向征集申报，相关推荐单位须征得作者同意。申报者向推荐单位领取申报表格，也可从中国作家网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 xml:space="preserve"> (http://www.chinawriter.com.cn) 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下载。推荐单位对申报作品进行论证、遴选后，填写推荐意见并加盖公章，报送创联部民族处。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42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二、各团体会员报送作品，每个单位不超过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2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42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三、申报者须为少数民族身份，年龄在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50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周岁（含）以下，即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1972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年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1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1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日（含）以后出生。每人仅限申报一部作品，无论是否为中国作家协会会员均可申报。申报时须附本人身份证复印件。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42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申报作品体裁包括长篇小说、中短篇小说、诗歌、散文、报告文学、文学理论评论。每部作品字数一般不超过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20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万字（诗集一般不超过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3000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行）。不接受多体裁作品集及多人作品合集申报。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42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申报作品须为汉语作品或少数民族语言文字作品的汉语译本，其中在报刊正式发表过的须占全部书稿篇幅三分之一以上(长篇文学作品或整部理论著作除外)，发表过的作品标明报刊名称、刊发日期。个人作品集中，近五年创作的作品应不少于三分之一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42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四、申报者须按要求认真填写申报表，并提供完整的作品文本。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42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五、曾入选中国作家协会其他扶持项目且逾期尚未结项者，不得申报。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42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六、征集截止日期前已出版的作品，不得申报。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42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七、中国作家协会创联部民族处负责申报审核工作，凡不符合申报条件者，一经查实，取消参评资格。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42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八、中国作家协会“中国少数民族文学之星”丛书评审委员会将对申报作品进行综合评估、评选。评选结果经中国作家协会书记处审批后，在《文艺报》和中国作家网予以公布。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42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九、“中国少数民族文学之星”丛书入选作品由中国作协创联部民族处统一组织出版。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42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地 址：北京市朝阳区东土城路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25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号中国作家协会中国作协创联部民族处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42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邮 编：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100013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42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电 话：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010-64489879 64489749 64489876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42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联系人：刘 皓 李 婧 翟 民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42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420"/>
        <w:jc w:val="righ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中国作家协会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420"/>
        <w:jc w:val="righ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创作联络部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420"/>
        <w:jc w:val="right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2021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年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12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月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30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日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firstLine="0" w:firstLineChars="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76711"/>
    <w:rsid w:val="0F49785F"/>
    <w:rsid w:val="1F2E6038"/>
    <w:rsid w:val="20031F25"/>
    <w:rsid w:val="24CE283F"/>
    <w:rsid w:val="2DEA131C"/>
    <w:rsid w:val="3ADF4E04"/>
    <w:rsid w:val="438470C6"/>
    <w:rsid w:val="5AD6536A"/>
    <w:rsid w:val="60AC725C"/>
    <w:rsid w:val="6F23726E"/>
    <w:rsid w:val="73895BDE"/>
    <w:rsid w:val="78462278"/>
    <w:rsid w:val="7C4A0C2A"/>
    <w:rsid w:val="7DDA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atLeast"/>
      <w:ind w:firstLine="420" w:firstLineChars="200"/>
      <w:jc w:val="both"/>
    </w:pPr>
    <w:rPr>
      <w:rFonts w:eastAsia="方正仿宋简体" w:asciiTheme="minorAscii" w:hAnsiTheme="minorAscii" w:cstheme="minorBidi"/>
      <w:kern w:val="44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2020-11-11T02:57:00Z</dcterms:created>
  <dc:creator>Administrator</dc:creator>
  <cp:lastModifiedBy>欢子</cp:lastModifiedBy>
  <dcterms:modified xsi:type="dcterms:W3CDTF">2022-01-04T02:30:44Z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40AC1F584C984FDAB6793C2B74787466</vt:lpwstr>
  </property>
</Properties>
</file>