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5DA4D" w14:textId="77777777" w:rsidR="00DB69A9" w:rsidRPr="00F87133" w:rsidRDefault="00DB69A9" w:rsidP="00DB69A9">
      <w:pPr>
        <w:pStyle w:val="a7"/>
        <w:shd w:val="clear" w:color="auto" w:fill="FFFFFF"/>
        <w:spacing w:before="0" w:beforeAutospacing="0" w:after="0" w:afterAutospacing="0" w:line="480" w:lineRule="atLeast"/>
        <w:jc w:val="center"/>
        <w:rPr>
          <w:color w:val="333333"/>
          <w:sz w:val="44"/>
          <w:szCs w:val="44"/>
        </w:rPr>
      </w:pPr>
      <w:r w:rsidRPr="00F87133">
        <w:rPr>
          <w:rStyle w:val="a8"/>
          <w:rFonts w:hint="eastAsia"/>
          <w:color w:val="333333"/>
          <w:sz w:val="44"/>
          <w:szCs w:val="44"/>
        </w:rPr>
        <w:t>关于2020年度中国作家协会重点作品扶持</w:t>
      </w:r>
      <w:r w:rsidRPr="00F87133">
        <w:rPr>
          <w:rFonts w:hint="eastAsia"/>
          <w:b/>
          <w:bCs/>
          <w:color w:val="333333"/>
          <w:sz w:val="44"/>
          <w:szCs w:val="44"/>
        </w:rPr>
        <w:br/>
      </w:r>
      <w:r w:rsidRPr="00F87133">
        <w:rPr>
          <w:rStyle w:val="a8"/>
          <w:rFonts w:hint="eastAsia"/>
          <w:color w:val="333333"/>
          <w:sz w:val="44"/>
          <w:szCs w:val="44"/>
        </w:rPr>
        <w:t>增设“抗击疫情”主题专项的通知</w:t>
      </w:r>
    </w:p>
    <w:p w14:paraId="40B95A65" w14:textId="77777777" w:rsidR="00F87133" w:rsidRDefault="00F87133" w:rsidP="00DB69A9">
      <w:pPr>
        <w:pStyle w:val="a7"/>
        <w:shd w:val="clear" w:color="auto" w:fill="FFFFFF"/>
        <w:spacing w:before="0" w:beforeAutospacing="0" w:after="0" w:afterAutospacing="0" w:line="480" w:lineRule="atLeast"/>
        <w:ind w:firstLine="480"/>
        <w:rPr>
          <w:rFonts w:ascii="仿宋" w:eastAsia="仿宋" w:hAnsi="仿宋"/>
          <w:color w:val="333333"/>
          <w:sz w:val="32"/>
          <w:szCs w:val="32"/>
        </w:rPr>
      </w:pPr>
    </w:p>
    <w:p w14:paraId="5C14B38F" w14:textId="395D05EE" w:rsidR="00DB69A9" w:rsidRPr="00F87133" w:rsidRDefault="00DB69A9" w:rsidP="00F87133">
      <w:pPr>
        <w:pStyle w:val="a7"/>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F87133">
        <w:rPr>
          <w:rFonts w:ascii="仿宋" w:eastAsia="仿宋" w:hAnsi="仿宋" w:hint="eastAsia"/>
          <w:color w:val="333333"/>
          <w:sz w:val="32"/>
          <w:szCs w:val="32"/>
        </w:rPr>
        <w:t>面对突如其来的新冠肺炎疫情，以习近平同志为核心的党中央始终把人民生命安全和身体健康摆在第一位，坚定信心、同舟共济、科学防治、精准施策，坚持全民动员、联防联控、公开透明，打响了一场抗击疫情的人民战争。14亿中国人民众志成城，在抗击新冠肺炎疫情的斗争中，涌现出众多典型人物，展现了强大的精神力量。为生动记录医务工作者、志愿者、社区工作者和社会各界在抗击新冠肺炎疫情中的感人事迹，讲好中国抗</w:t>
      </w:r>
      <w:proofErr w:type="gramStart"/>
      <w:r w:rsidRPr="00F87133">
        <w:rPr>
          <w:rFonts w:ascii="仿宋" w:eastAsia="仿宋" w:hAnsi="仿宋" w:hint="eastAsia"/>
          <w:color w:val="333333"/>
          <w:sz w:val="32"/>
          <w:szCs w:val="32"/>
        </w:rPr>
        <w:t>疫</w:t>
      </w:r>
      <w:proofErr w:type="gramEnd"/>
      <w:r w:rsidRPr="00F87133">
        <w:rPr>
          <w:rFonts w:ascii="仿宋" w:eastAsia="仿宋" w:hAnsi="仿宋" w:hint="eastAsia"/>
          <w:color w:val="333333"/>
          <w:sz w:val="32"/>
          <w:szCs w:val="32"/>
        </w:rPr>
        <w:t>故事，中国作家协会2020年度重点作品扶持增设“抗击疫情”主题专项。</w:t>
      </w:r>
    </w:p>
    <w:p w14:paraId="21394AE5" w14:textId="77777777" w:rsidR="00DB69A9" w:rsidRPr="00F87133" w:rsidRDefault="00DB69A9" w:rsidP="00F87133">
      <w:pPr>
        <w:pStyle w:val="a7"/>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F87133">
        <w:rPr>
          <w:rFonts w:ascii="仿宋" w:eastAsia="仿宋" w:hAnsi="仿宋" w:hint="eastAsia"/>
          <w:color w:val="333333"/>
          <w:sz w:val="32"/>
          <w:szCs w:val="32"/>
        </w:rPr>
        <w:t>现将有关事项通知如下：</w:t>
      </w:r>
    </w:p>
    <w:p w14:paraId="2DFAF3C8" w14:textId="77777777" w:rsidR="00DB69A9" w:rsidRPr="00F87133" w:rsidRDefault="00DB69A9" w:rsidP="00F87133">
      <w:pPr>
        <w:pStyle w:val="a7"/>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F87133">
        <w:rPr>
          <w:rFonts w:ascii="仿宋" w:eastAsia="仿宋" w:hAnsi="仿宋" w:hint="eastAsia"/>
          <w:color w:val="333333"/>
          <w:sz w:val="32"/>
          <w:szCs w:val="32"/>
        </w:rPr>
        <w:t>一、增设“抗击疫情”主题专项，纳入2020年度中国作家协会重点作品扶持项目。申报工作从发布之日开始，随时接受申报。</w:t>
      </w:r>
    </w:p>
    <w:p w14:paraId="0F67092A" w14:textId="77777777" w:rsidR="00DB69A9" w:rsidRPr="00F87133" w:rsidRDefault="00DB69A9" w:rsidP="00F87133">
      <w:pPr>
        <w:pStyle w:val="a7"/>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F87133">
        <w:rPr>
          <w:rFonts w:ascii="仿宋" w:eastAsia="仿宋" w:hAnsi="仿宋" w:hint="eastAsia"/>
          <w:color w:val="333333"/>
          <w:sz w:val="32"/>
          <w:szCs w:val="32"/>
        </w:rPr>
        <w:t>二、体裁：字数不少于五万字的叙事类中长篇作品，包括报告文学、口述实录、纪实文学、小说等。</w:t>
      </w:r>
    </w:p>
    <w:p w14:paraId="7ED74B00" w14:textId="77777777" w:rsidR="00DB69A9" w:rsidRPr="00F87133" w:rsidRDefault="00DB69A9" w:rsidP="00F87133">
      <w:pPr>
        <w:pStyle w:val="a7"/>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F87133">
        <w:rPr>
          <w:rFonts w:ascii="仿宋" w:eastAsia="仿宋" w:hAnsi="仿宋" w:hint="eastAsia"/>
          <w:color w:val="333333"/>
          <w:sz w:val="32"/>
          <w:szCs w:val="32"/>
        </w:rPr>
        <w:t>三、选题要求有较高的思想艺术追求，注重文学质量。真实记录、全景展现在以习近平同志为核心的党中央的坚强领导下，全国人民团结奋斗、惊天动地的“战疫”</w:t>
      </w:r>
      <w:r w:rsidRPr="00F87133">
        <w:rPr>
          <w:rFonts w:ascii="仿宋" w:eastAsia="仿宋" w:hAnsi="仿宋" w:hint="eastAsia"/>
          <w:color w:val="333333"/>
          <w:sz w:val="32"/>
          <w:szCs w:val="32"/>
        </w:rPr>
        <w:lastRenderedPageBreak/>
        <w:t>历程，书写抗击新冠肺炎疫情中的典型人物和感人事迹，大力弘扬爱国主义、集体主义、人道主义精神。</w:t>
      </w:r>
    </w:p>
    <w:p w14:paraId="2465286D" w14:textId="77777777" w:rsidR="00DB69A9" w:rsidRPr="00F87133" w:rsidRDefault="00DB69A9" w:rsidP="00F87133">
      <w:pPr>
        <w:pStyle w:val="a7"/>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F87133">
        <w:rPr>
          <w:rFonts w:ascii="仿宋" w:eastAsia="仿宋" w:hAnsi="仿宋" w:hint="eastAsia"/>
          <w:color w:val="333333"/>
          <w:sz w:val="32"/>
          <w:szCs w:val="32"/>
        </w:rPr>
        <w:t>四、中国作家协会团体会员、中央军委政治工作部</w:t>
      </w:r>
      <w:proofErr w:type="gramStart"/>
      <w:r w:rsidRPr="00F87133">
        <w:rPr>
          <w:rFonts w:ascii="仿宋" w:eastAsia="仿宋" w:hAnsi="仿宋" w:hint="eastAsia"/>
          <w:color w:val="333333"/>
          <w:sz w:val="32"/>
          <w:szCs w:val="32"/>
        </w:rPr>
        <w:t>宣传局</w:t>
      </w:r>
      <w:proofErr w:type="gramEnd"/>
      <w:r w:rsidRPr="00F87133">
        <w:rPr>
          <w:rFonts w:ascii="仿宋" w:eastAsia="仿宋" w:hAnsi="仿宋" w:hint="eastAsia"/>
          <w:color w:val="333333"/>
          <w:sz w:val="32"/>
          <w:szCs w:val="32"/>
        </w:rPr>
        <w:t>为重点作品扶持项目推荐单位。作者可向所在地、所在行业的团体会员申报，军队作者向中央军委政治工作部</w:t>
      </w:r>
      <w:proofErr w:type="gramStart"/>
      <w:r w:rsidRPr="00F87133">
        <w:rPr>
          <w:rFonts w:ascii="仿宋" w:eastAsia="仿宋" w:hAnsi="仿宋" w:hint="eastAsia"/>
          <w:color w:val="333333"/>
          <w:sz w:val="32"/>
          <w:szCs w:val="32"/>
        </w:rPr>
        <w:t>宣传局</w:t>
      </w:r>
      <w:proofErr w:type="gramEnd"/>
      <w:r w:rsidRPr="00F87133">
        <w:rPr>
          <w:rFonts w:ascii="仿宋" w:eastAsia="仿宋" w:hAnsi="仿宋" w:hint="eastAsia"/>
          <w:color w:val="333333"/>
          <w:sz w:val="32"/>
          <w:szCs w:val="32"/>
        </w:rPr>
        <w:t>申报，中直、国直系统作者直接向重点作品扶持办公室申报；出版社、文学期刊等单位在征得作者同意后可推荐申报。</w:t>
      </w:r>
    </w:p>
    <w:p w14:paraId="57CCA6F4" w14:textId="77777777" w:rsidR="00DB69A9" w:rsidRPr="00F87133" w:rsidRDefault="00DB69A9" w:rsidP="00F87133">
      <w:pPr>
        <w:pStyle w:val="a7"/>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F87133">
        <w:rPr>
          <w:rFonts w:ascii="仿宋" w:eastAsia="仿宋" w:hAnsi="仿宋" w:hint="eastAsia"/>
          <w:color w:val="333333"/>
          <w:sz w:val="32"/>
          <w:szCs w:val="32"/>
        </w:rPr>
        <w:t>无论是否为中国作家协会会员均可申报。</w:t>
      </w:r>
    </w:p>
    <w:p w14:paraId="612DB1CF" w14:textId="77777777" w:rsidR="00DB69A9" w:rsidRPr="00F87133" w:rsidRDefault="00DB69A9" w:rsidP="00F87133">
      <w:pPr>
        <w:pStyle w:val="a7"/>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F87133">
        <w:rPr>
          <w:rFonts w:ascii="仿宋" w:eastAsia="仿宋" w:hAnsi="仿宋" w:hint="eastAsia"/>
          <w:color w:val="333333"/>
          <w:sz w:val="32"/>
          <w:szCs w:val="32"/>
        </w:rPr>
        <w:t>团体会员和中央军委政治工作部</w:t>
      </w:r>
      <w:proofErr w:type="gramStart"/>
      <w:r w:rsidRPr="00F87133">
        <w:rPr>
          <w:rFonts w:ascii="仿宋" w:eastAsia="仿宋" w:hAnsi="仿宋" w:hint="eastAsia"/>
          <w:color w:val="333333"/>
          <w:sz w:val="32"/>
          <w:szCs w:val="32"/>
        </w:rPr>
        <w:t>宣传局</w:t>
      </w:r>
      <w:proofErr w:type="gramEnd"/>
      <w:r w:rsidRPr="00F87133">
        <w:rPr>
          <w:rFonts w:ascii="仿宋" w:eastAsia="仿宋" w:hAnsi="仿宋" w:hint="eastAsia"/>
          <w:color w:val="333333"/>
          <w:sz w:val="32"/>
          <w:szCs w:val="32"/>
        </w:rPr>
        <w:t>的推荐不受本年度重点作品扶持推荐限额的限制。</w:t>
      </w:r>
    </w:p>
    <w:p w14:paraId="310B43DE" w14:textId="77777777" w:rsidR="00DB69A9" w:rsidRPr="00F87133" w:rsidRDefault="00DB69A9" w:rsidP="00F87133">
      <w:pPr>
        <w:pStyle w:val="a7"/>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F87133">
        <w:rPr>
          <w:rFonts w:ascii="仿宋" w:eastAsia="仿宋" w:hAnsi="仿宋" w:hint="eastAsia"/>
          <w:color w:val="333333"/>
          <w:sz w:val="32"/>
          <w:szCs w:val="32"/>
        </w:rPr>
        <w:t>申报表格请从中国作家网（http://www.chinawriter.com.cn）下载。</w:t>
      </w:r>
    </w:p>
    <w:p w14:paraId="1837642F" w14:textId="77777777" w:rsidR="00DB69A9" w:rsidRPr="00F87133" w:rsidRDefault="00DB69A9" w:rsidP="00F87133">
      <w:pPr>
        <w:pStyle w:val="a7"/>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F87133">
        <w:rPr>
          <w:rFonts w:ascii="仿宋" w:eastAsia="仿宋" w:hAnsi="仿宋" w:hint="eastAsia"/>
          <w:color w:val="333333"/>
          <w:sz w:val="32"/>
          <w:szCs w:val="32"/>
        </w:rPr>
        <w:t>地址：北京市朝阳区东土城路25号　中国作家协会重点作品扶持办公室</w:t>
      </w:r>
    </w:p>
    <w:p w14:paraId="200B0BF5" w14:textId="77777777" w:rsidR="00DB69A9" w:rsidRPr="00F87133" w:rsidRDefault="00DB69A9" w:rsidP="00F87133">
      <w:pPr>
        <w:pStyle w:val="a7"/>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F87133">
        <w:rPr>
          <w:rFonts w:ascii="仿宋" w:eastAsia="仿宋" w:hAnsi="仿宋" w:hint="eastAsia"/>
          <w:color w:val="333333"/>
          <w:sz w:val="32"/>
          <w:szCs w:val="32"/>
        </w:rPr>
        <w:t>邮编：100013</w:t>
      </w:r>
    </w:p>
    <w:p w14:paraId="62D68846" w14:textId="73D0C676" w:rsidR="00DB69A9" w:rsidRDefault="00DB69A9" w:rsidP="00F87133">
      <w:pPr>
        <w:pStyle w:val="a7"/>
        <w:shd w:val="clear" w:color="auto" w:fill="FFFFFF"/>
        <w:spacing w:before="0" w:beforeAutospacing="0" w:after="0" w:afterAutospacing="0" w:line="480" w:lineRule="atLeast"/>
        <w:ind w:firstLineChars="200" w:firstLine="640"/>
        <w:rPr>
          <w:rFonts w:ascii="仿宋" w:eastAsia="仿宋" w:hAnsi="仿宋"/>
          <w:color w:val="333333"/>
          <w:sz w:val="32"/>
          <w:szCs w:val="32"/>
        </w:rPr>
      </w:pPr>
      <w:r w:rsidRPr="00F87133">
        <w:rPr>
          <w:rFonts w:ascii="仿宋" w:eastAsia="仿宋" w:hAnsi="仿宋" w:hint="eastAsia"/>
          <w:color w:val="333333"/>
          <w:sz w:val="32"/>
          <w:szCs w:val="32"/>
        </w:rPr>
        <w:t>电话：010-64489989、64489895、64489715</w:t>
      </w:r>
    </w:p>
    <w:p w14:paraId="2B5A9667" w14:textId="77777777" w:rsidR="00F87133" w:rsidRPr="00F87133" w:rsidRDefault="00F87133" w:rsidP="00F87133">
      <w:pPr>
        <w:pStyle w:val="a7"/>
        <w:shd w:val="clear" w:color="auto" w:fill="FFFFFF"/>
        <w:spacing w:before="0" w:beforeAutospacing="0" w:after="0" w:afterAutospacing="0" w:line="480" w:lineRule="atLeast"/>
        <w:ind w:firstLineChars="200" w:firstLine="640"/>
        <w:rPr>
          <w:rFonts w:ascii="仿宋" w:eastAsia="仿宋" w:hAnsi="仿宋"/>
          <w:color w:val="333333"/>
          <w:sz w:val="32"/>
          <w:szCs w:val="32"/>
        </w:rPr>
      </w:pPr>
    </w:p>
    <w:p w14:paraId="5B36D033" w14:textId="77777777" w:rsidR="00DB69A9" w:rsidRPr="00F87133" w:rsidRDefault="00DB69A9" w:rsidP="00DB69A9">
      <w:pPr>
        <w:pStyle w:val="a7"/>
        <w:shd w:val="clear" w:color="auto" w:fill="FFFFFF"/>
        <w:spacing w:before="0" w:beforeAutospacing="0" w:after="0" w:afterAutospacing="0" w:line="480" w:lineRule="atLeast"/>
        <w:ind w:firstLine="480"/>
        <w:jc w:val="right"/>
        <w:rPr>
          <w:rFonts w:ascii="仿宋" w:eastAsia="仿宋" w:hAnsi="仿宋"/>
          <w:color w:val="333333"/>
          <w:sz w:val="32"/>
          <w:szCs w:val="32"/>
        </w:rPr>
      </w:pPr>
      <w:r w:rsidRPr="00F87133">
        <w:rPr>
          <w:rFonts w:ascii="仿宋" w:eastAsia="仿宋" w:hAnsi="仿宋" w:hint="eastAsia"/>
          <w:color w:val="333333"/>
          <w:sz w:val="32"/>
          <w:szCs w:val="32"/>
        </w:rPr>
        <w:t>中国作家协会重点作品扶持办公室</w:t>
      </w:r>
    </w:p>
    <w:p w14:paraId="60DE2E82" w14:textId="77777777" w:rsidR="00DB69A9" w:rsidRPr="00F87133" w:rsidRDefault="00DB69A9" w:rsidP="00DB69A9">
      <w:pPr>
        <w:pStyle w:val="a7"/>
        <w:shd w:val="clear" w:color="auto" w:fill="FFFFFF"/>
        <w:spacing w:before="0" w:beforeAutospacing="0" w:after="0" w:afterAutospacing="0" w:line="480" w:lineRule="atLeast"/>
        <w:ind w:firstLine="480"/>
        <w:jc w:val="right"/>
        <w:rPr>
          <w:rFonts w:ascii="仿宋" w:eastAsia="仿宋" w:hAnsi="仿宋"/>
          <w:color w:val="333333"/>
          <w:sz w:val="32"/>
          <w:szCs w:val="32"/>
        </w:rPr>
      </w:pPr>
      <w:r w:rsidRPr="00F87133">
        <w:rPr>
          <w:rFonts w:ascii="仿宋" w:eastAsia="仿宋" w:hAnsi="仿宋" w:hint="eastAsia"/>
          <w:color w:val="333333"/>
          <w:sz w:val="32"/>
          <w:szCs w:val="32"/>
        </w:rPr>
        <w:t>2020年4月20日</w:t>
      </w:r>
    </w:p>
    <w:p w14:paraId="1CFC86AC" w14:textId="77777777" w:rsidR="00D72569" w:rsidRPr="00F87133" w:rsidRDefault="00D72569">
      <w:pPr>
        <w:rPr>
          <w:rFonts w:ascii="仿宋" w:eastAsia="仿宋" w:hAnsi="仿宋"/>
          <w:sz w:val="32"/>
          <w:szCs w:val="32"/>
        </w:rPr>
      </w:pPr>
    </w:p>
    <w:sectPr w:rsidR="00D72569" w:rsidRPr="00F871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256CF" w14:textId="77777777" w:rsidR="008B2E83" w:rsidRDefault="008B2E83" w:rsidP="00DB69A9">
      <w:r>
        <w:separator/>
      </w:r>
    </w:p>
  </w:endnote>
  <w:endnote w:type="continuationSeparator" w:id="0">
    <w:p w14:paraId="2E5CB3DB" w14:textId="77777777" w:rsidR="008B2E83" w:rsidRDefault="008B2E83" w:rsidP="00DB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0BA22" w14:textId="77777777" w:rsidR="008B2E83" w:rsidRDefault="008B2E83" w:rsidP="00DB69A9">
      <w:r>
        <w:separator/>
      </w:r>
    </w:p>
  </w:footnote>
  <w:footnote w:type="continuationSeparator" w:id="0">
    <w:p w14:paraId="3E3C8606" w14:textId="77777777" w:rsidR="008B2E83" w:rsidRDefault="008B2E83" w:rsidP="00DB6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BD"/>
    <w:rsid w:val="00252EE8"/>
    <w:rsid w:val="008B2E83"/>
    <w:rsid w:val="00C75CBD"/>
    <w:rsid w:val="00D72569"/>
    <w:rsid w:val="00DB69A9"/>
    <w:rsid w:val="00F8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CC05F"/>
  <w15:chartTrackingRefBased/>
  <w15:docId w15:val="{55B707CC-E554-4767-AAB3-7D342DE9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9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69A9"/>
    <w:rPr>
      <w:sz w:val="18"/>
      <w:szCs w:val="18"/>
    </w:rPr>
  </w:style>
  <w:style w:type="paragraph" w:styleId="a5">
    <w:name w:val="footer"/>
    <w:basedOn w:val="a"/>
    <w:link w:val="a6"/>
    <w:uiPriority w:val="99"/>
    <w:unhideWhenUsed/>
    <w:rsid w:val="00DB69A9"/>
    <w:pPr>
      <w:tabs>
        <w:tab w:val="center" w:pos="4153"/>
        <w:tab w:val="right" w:pos="8306"/>
      </w:tabs>
      <w:snapToGrid w:val="0"/>
      <w:jc w:val="left"/>
    </w:pPr>
    <w:rPr>
      <w:sz w:val="18"/>
      <w:szCs w:val="18"/>
    </w:rPr>
  </w:style>
  <w:style w:type="character" w:customStyle="1" w:styleId="a6">
    <w:name w:val="页脚 字符"/>
    <w:basedOn w:val="a0"/>
    <w:link w:val="a5"/>
    <w:uiPriority w:val="99"/>
    <w:rsid w:val="00DB69A9"/>
    <w:rPr>
      <w:sz w:val="18"/>
      <w:szCs w:val="18"/>
    </w:rPr>
  </w:style>
  <w:style w:type="paragraph" w:styleId="a7">
    <w:name w:val="Normal (Web)"/>
    <w:basedOn w:val="a"/>
    <w:uiPriority w:val="99"/>
    <w:semiHidden/>
    <w:unhideWhenUsed/>
    <w:rsid w:val="00DB69A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B69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0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86139</dc:creator>
  <cp:keywords/>
  <dc:description/>
  <cp:lastModifiedBy>86139</cp:lastModifiedBy>
  <cp:revision>3</cp:revision>
  <dcterms:created xsi:type="dcterms:W3CDTF">2020-04-22T04:05:00Z</dcterms:created>
  <dcterms:modified xsi:type="dcterms:W3CDTF">2020-04-22T06:27:00Z</dcterms:modified>
</cp:coreProperties>
</file>