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ascii="微软雅黑" w:hAnsi="微软雅黑" w:eastAsia="微软雅黑" w:cs="微软雅黑"/>
          <w:i w:val="0"/>
          <w:caps w:val="0"/>
          <w:color w:val="333333"/>
          <w:spacing w:val="0"/>
          <w:sz w:val="21"/>
          <w:szCs w:val="21"/>
          <w:u w:val="none"/>
        </w:rPr>
      </w:pPr>
      <w:bookmarkStart w:id="0" w:name="_GoBack"/>
      <w:r>
        <w:rPr>
          <w:rStyle w:val="5"/>
          <w:rFonts w:hint="eastAsia" w:ascii="微软雅黑" w:hAnsi="微软雅黑" w:eastAsia="微软雅黑" w:cs="微软雅黑"/>
          <w:i w:val="0"/>
          <w:caps w:val="0"/>
          <w:color w:val="333333"/>
          <w:spacing w:val="0"/>
          <w:sz w:val="21"/>
          <w:szCs w:val="21"/>
          <w:u w:val="none"/>
          <w:bdr w:val="none" w:color="auto" w:sz="0" w:space="0"/>
          <w:shd w:val="clear" w:fill="FFFFFF"/>
        </w:rPr>
        <w:t>中国作家协会关于2020年度定点深入生活项目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eastAsia" w:ascii="微软雅黑" w:hAnsi="微软雅黑" w:eastAsia="微软雅黑" w:cs="微软雅黑"/>
          <w:i w:val="0"/>
          <w:caps w:val="0"/>
          <w:color w:val="333333"/>
          <w:spacing w:val="0"/>
          <w:sz w:val="21"/>
          <w:szCs w:val="21"/>
          <w:u w:val="none"/>
        </w:rPr>
      </w:pPr>
      <w:r>
        <w:rPr>
          <w:rStyle w:val="5"/>
          <w:rFonts w:hint="eastAsia" w:ascii="微软雅黑" w:hAnsi="微软雅黑" w:eastAsia="微软雅黑" w:cs="微软雅黑"/>
          <w:i w:val="0"/>
          <w:caps w:val="0"/>
          <w:color w:val="333333"/>
          <w:spacing w:val="0"/>
          <w:sz w:val="21"/>
          <w:szCs w:val="21"/>
          <w:u w:val="none"/>
          <w:bdr w:val="none" w:color="auto" w:sz="0" w:space="0"/>
          <w:shd w:val="clear" w:fill="FFFFFF"/>
        </w:rPr>
        <w:t>增设"抗击疫情"专项扶持选题申报的通知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微软雅黑" w:hAnsi="微软雅黑" w:eastAsia="微软雅黑" w:cs="微软雅黑"/>
          <w:i w:val="0"/>
          <w:caps w:val="0"/>
          <w:color w:val="333333"/>
          <w:spacing w:val="0"/>
          <w:sz w:val="21"/>
          <w:szCs w:val="21"/>
          <w:u w:val="none"/>
        </w:rPr>
      </w:pPr>
      <w:r>
        <w:rPr>
          <w:rFonts w:hint="eastAsia" w:ascii="微软雅黑" w:hAnsi="微软雅黑" w:eastAsia="微软雅黑" w:cs="微软雅黑"/>
          <w:i w:val="0"/>
          <w:caps w:val="0"/>
          <w:color w:val="333333"/>
          <w:spacing w:val="0"/>
          <w:sz w:val="21"/>
          <w:szCs w:val="21"/>
          <w:u w:val="none"/>
          <w:bdr w:val="none" w:color="auto" w:sz="0" w:space="0"/>
          <w:shd w:val="clear" w:fill="FFFFFF"/>
        </w:rPr>
        <w:t>为生动记录广大医护人员和社会各界在抗击“新冠肺炎”战役中涌现的感人事迹，充分反映全国各族人民众志成城、共克时艰、敢于胜利的中国精神，进一步推动“深入生活、扎根人民”主题实践活动面向现实题材创作，中国作家协会2020年定点深入生活项目增设“抗击疫情”专项扶持选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微软雅黑" w:hAnsi="微软雅黑" w:eastAsia="微软雅黑" w:cs="微软雅黑"/>
          <w:i w:val="0"/>
          <w:caps w:val="0"/>
          <w:color w:val="333333"/>
          <w:spacing w:val="0"/>
          <w:sz w:val="21"/>
          <w:szCs w:val="21"/>
          <w:u w:val="none"/>
        </w:rPr>
      </w:pPr>
      <w:r>
        <w:rPr>
          <w:rFonts w:hint="eastAsia" w:ascii="微软雅黑" w:hAnsi="微软雅黑" w:eastAsia="微软雅黑" w:cs="微软雅黑"/>
          <w:i w:val="0"/>
          <w:caps w:val="0"/>
          <w:color w:val="333333"/>
          <w:spacing w:val="0"/>
          <w:sz w:val="21"/>
          <w:szCs w:val="21"/>
          <w:u w:val="none"/>
          <w:bdr w:val="none" w:color="auto" w:sz="0" w:space="0"/>
          <w:shd w:val="clear" w:fill="FFFFFF"/>
        </w:rPr>
        <w:t>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微软雅黑" w:hAnsi="微软雅黑" w:eastAsia="微软雅黑" w:cs="微软雅黑"/>
          <w:i w:val="0"/>
          <w:caps w:val="0"/>
          <w:color w:val="333333"/>
          <w:spacing w:val="0"/>
          <w:sz w:val="21"/>
          <w:szCs w:val="21"/>
          <w:u w:val="none"/>
        </w:rPr>
      </w:pPr>
      <w:r>
        <w:rPr>
          <w:rFonts w:hint="eastAsia" w:ascii="微软雅黑" w:hAnsi="微软雅黑" w:eastAsia="微软雅黑" w:cs="微软雅黑"/>
          <w:i w:val="0"/>
          <w:caps w:val="0"/>
          <w:color w:val="333333"/>
          <w:spacing w:val="0"/>
          <w:sz w:val="21"/>
          <w:szCs w:val="21"/>
          <w:u w:val="none"/>
          <w:bdr w:val="none" w:color="auto" w:sz="0" w:space="0"/>
          <w:shd w:val="clear" w:fill="FFFFFF"/>
        </w:rPr>
        <w:t>一、“抗击疫情”专项扶持选题纳入本年度定点深入生活项目，申报工作从发布之日开始，至2020年4月30日截止。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微软雅黑" w:hAnsi="微软雅黑" w:eastAsia="微软雅黑" w:cs="微软雅黑"/>
          <w:i w:val="0"/>
          <w:caps w:val="0"/>
          <w:color w:val="333333"/>
          <w:spacing w:val="0"/>
          <w:sz w:val="21"/>
          <w:szCs w:val="21"/>
          <w:u w:val="none"/>
        </w:rPr>
      </w:pPr>
      <w:r>
        <w:rPr>
          <w:rFonts w:hint="eastAsia" w:ascii="微软雅黑" w:hAnsi="微软雅黑" w:eastAsia="微软雅黑" w:cs="微软雅黑"/>
          <w:i w:val="0"/>
          <w:caps w:val="0"/>
          <w:color w:val="333333"/>
          <w:spacing w:val="0"/>
          <w:sz w:val="21"/>
          <w:szCs w:val="21"/>
          <w:u w:val="none"/>
          <w:bdr w:val="none" w:color="auto" w:sz="0" w:space="0"/>
          <w:shd w:val="clear" w:fill="FFFFFF"/>
        </w:rPr>
        <w:t>二、凡是直接参加抗疫一线工作或者前往疫区前线采访的作者，无论是否为中国作家协会会员均可申报。申报表格从中国作家网(http://www.chinawriter.com.cn/)下载。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微软雅黑" w:hAnsi="微软雅黑" w:eastAsia="微软雅黑" w:cs="微软雅黑"/>
          <w:i w:val="0"/>
          <w:caps w:val="0"/>
          <w:color w:val="333333"/>
          <w:spacing w:val="0"/>
          <w:sz w:val="21"/>
          <w:szCs w:val="21"/>
          <w:u w:val="none"/>
        </w:rPr>
      </w:pPr>
      <w:r>
        <w:rPr>
          <w:rFonts w:hint="eastAsia" w:ascii="微软雅黑" w:hAnsi="微软雅黑" w:eastAsia="微软雅黑" w:cs="微软雅黑"/>
          <w:i w:val="0"/>
          <w:caps w:val="0"/>
          <w:color w:val="333333"/>
          <w:spacing w:val="0"/>
          <w:sz w:val="21"/>
          <w:szCs w:val="21"/>
          <w:u w:val="none"/>
          <w:bdr w:val="none" w:color="auto" w:sz="0" w:space="0"/>
          <w:shd w:val="clear" w:fill="FFFFFF"/>
        </w:rPr>
        <w:t>三、选题要求健康向上，以“抗击疫情”为主题，书写此次抗击“新冠肺炎"战役中的典型人物和感人事迹，大力弘扬爱国主义、集体主义、人道主义精神，真实记录以习近平总书记为核心的党中央团结带领全国各族人民，在遏制疫情发展、保护人民生命安全、坚决打赢“抗疫阻击战”中所取得的伟大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微软雅黑" w:hAnsi="微软雅黑" w:eastAsia="微软雅黑" w:cs="微软雅黑"/>
          <w:i w:val="0"/>
          <w:caps w:val="0"/>
          <w:color w:val="333333"/>
          <w:spacing w:val="0"/>
          <w:sz w:val="21"/>
          <w:szCs w:val="21"/>
          <w:u w:val="none"/>
        </w:rPr>
      </w:pPr>
      <w:r>
        <w:rPr>
          <w:rFonts w:hint="eastAsia" w:ascii="微软雅黑" w:hAnsi="微软雅黑" w:eastAsia="微软雅黑" w:cs="微软雅黑"/>
          <w:i w:val="0"/>
          <w:caps w:val="0"/>
          <w:color w:val="333333"/>
          <w:spacing w:val="0"/>
          <w:sz w:val="21"/>
          <w:szCs w:val="21"/>
          <w:u w:val="none"/>
          <w:bdr w:val="none" w:color="auto" w:sz="0" w:space="0"/>
          <w:shd w:val="clear" w:fill="FFFFFF"/>
        </w:rPr>
        <w:t>四、中国作家协会团体会员为推荐单位。有意申报者向所在地、行业的团体会员提出申报。各团体会员对申报者进行遴选、论证后填写推荐意见，报送中国作家协会定点深入生活办公室。每个团体会员推荐人数为2至3人。推荐单位将申报人员信息汇总表发至中国作协创联部综合处邮箱：zgzxclbzhc@163.com。中央和国家机关系统作家，直接向定点深入生活办公室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微软雅黑" w:hAnsi="微软雅黑" w:eastAsia="微软雅黑" w:cs="微软雅黑"/>
          <w:i w:val="0"/>
          <w:caps w:val="0"/>
          <w:color w:val="333333"/>
          <w:spacing w:val="0"/>
          <w:sz w:val="21"/>
          <w:szCs w:val="21"/>
          <w:u w:val="none"/>
        </w:rPr>
      </w:pPr>
      <w:r>
        <w:rPr>
          <w:rFonts w:hint="eastAsia" w:ascii="微软雅黑" w:hAnsi="微软雅黑" w:eastAsia="微软雅黑" w:cs="微软雅黑"/>
          <w:i w:val="0"/>
          <w:caps w:val="0"/>
          <w:color w:val="333333"/>
          <w:spacing w:val="0"/>
          <w:sz w:val="21"/>
          <w:szCs w:val="21"/>
          <w:u w:val="none"/>
          <w:bdr w:val="none" w:color="auto" w:sz="0" w:space="0"/>
          <w:shd w:val="clear" w:fill="FFFFFF"/>
        </w:rPr>
        <w:t>五、申报者须具备以下条件：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微软雅黑" w:hAnsi="微软雅黑" w:eastAsia="微软雅黑" w:cs="微软雅黑"/>
          <w:i w:val="0"/>
          <w:caps w:val="0"/>
          <w:color w:val="333333"/>
          <w:spacing w:val="0"/>
          <w:sz w:val="21"/>
          <w:szCs w:val="21"/>
          <w:u w:val="none"/>
        </w:rPr>
      </w:pPr>
      <w:r>
        <w:rPr>
          <w:rFonts w:hint="eastAsia" w:ascii="微软雅黑" w:hAnsi="微软雅黑" w:eastAsia="微软雅黑" w:cs="微软雅黑"/>
          <w:i w:val="0"/>
          <w:caps w:val="0"/>
          <w:color w:val="333333"/>
          <w:spacing w:val="0"/>
          <w:sz w:val="21"/>
          <w:szCs w:val="21"/>
          <w:u w:val="none"/>
          <w:bdr w:val="none" w:color="auto" w:sz="0" w:space="0"/>
          <w:shd w:val="clear" w:fill="FFFFFF"/>
        </w:rPr>
        <w:t>1、申报选题扶持的作者应具有参加抗疫一线工作，或赴疫区一线进行实地采访的经历。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微软雅黑" w:hAnsi="微软雅黑" w:eastAsia="微软雅黑" w:cs="微软雅黑"/>
          <w:i w:val="0"/>
          <w:caps w:val="0"/>
          <w:color w:val="333333"/>
          <w:spacing w:val="0"/>
          <w:sz w:val="21"/>
          <w:szCs w:val="21"/>
          <w:u w:val="none"/>
        </w:rPr>
      </w:pPr>
      <w:r>
        <w:rPr>
          <w:rFonts w:hint="eastAsia" w:ascii="微软雅黑" w:hAnsi="微软雅黑" w:eastAsia="微软雅黑" w:cs="微软雅黑"/>
          <w:i w:val="0"/>
          <w:caps w:val="0"/>
          <w:color w:val="333333"/>
          <w:spacing w:val="0"/>
          <w:sz w:val="21"/>
          <w:szCs w:val="21"/>
          <w:u w:val="none"/>
          <w:bdr w:val="none" w:color="auto" w:sz="0" w:space="0"/>
          <w:shd w:val="clear" w:fill="FFFFFF"/>
        </w:rPr>
        <w:t>2、申报选题扶持的作者应具有较高的思想艺术追求和精益求精的写作态度，有相应的文学创作实力。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微软雅黑" w:hAnsi="微软雅黑" w:eastAsia="微软雅黑" w:cs="微软雅黑"/>
          <w:i w:val="0"/>
          <w:caps w:val="0"/>
          <w:color w:val="333333"/>
          <w:spacing w:val="0"/>
          <w:sz w:val="21"/>
          <w:szCs w:val="21"/>
          <w:u w:val="none"/>
        </w:rPr>
      </w:pPr>
      <w:r>
        <w:rPr>
          <w:rFonts w:hint="eastAsia" w:ascii="微软雅黑" w:hAnsi="微软雅黑" w:eastAsia="微软雅黑" w:cs="微软雅黑"/>
          <w:i w:val="0"/>
          <w:caps w:val="0"/>
          <w:color w:val="333333"/>
          <w:spacing w:val="0"/>
          <w:sz w:val="21"/>
          <w:szCs w:val="21"/>
          <w:u w:val="none"/>
          <w:bdr w:val="none" w:color="auto" w:sz="0" w:space="0"/>
          <w:shd w:val="clear" w:fill="FFFFFF"/>
        </w:rPr>
        <w:t>3、具有成熟创作计划，或者初步完成创作“抗击疫情”作品。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微软雅黑" w:hAnsi="微软雅黑" w:eastAsia="微软雅黑" w:cs="微软雅黑"/>
          <w:i w:val="0"/>
          <w:caps w:val="0"/>
          <w:color w:val="333333"/>
          <w:spacing w:val="0"/>
          <w:sz w:val="21"/>
          <w:szCs w:val="21"/>
          <w:u w:val="none"/>
        </w:rPr>
      </w:pPr>
      <w:r>
        <w:rPr>
          <w:rFonts w:hint="eastAsia" w:ascii="微软雅黑" w:hAnsi="微软雅黑" w:eastAsia="微软雅黑" w:cs="微软雅黑"/>
          <w:i w:val="0"/>
          <w:caps w:val="0"/>
          <w:color w:val="333333"/>
          <w:spacing w:val="0"/>
          <w:sz w:val="21"/>
          <w:szCs w:val="21"/>
          <w:u w:val="none"/>
          <w:bdr w:val="none" w:color="auto" w:sz="0" w:space="0"/>
          <w:shd w:val="clear" w:fill="FFFFFF"/>
        </w:rPr>
        <w:t>4、创作体裁不限。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微软雅黑" w:hAnsi="微软雅黑" w:eastAsia="微软雅黑" w:cs="微软雅黑"/>
          <w:i w:val="0"/>
          <w:caps w:val="0"/>
          <w:color w:val="333333"/>
          <w:spacing w:val="0"/>
          <w:sz w:val="21"/>
          <w:szCs w:val="21"/>
          <w:u w:val="none"/>
        </w:rPr>
      </w:pPr>
      <w:r>
        <w:rPr>
          <w:rFonts w:hint="eastAsia" w:ascii="微软雅黑" w:hAnsi="微软雅黑" w:eastAsia="微软雅黑" w:cs="微软雅黑"/>
          <w:i w:val="0"/>
          <w:caps w:val="0"/>
          <w:color w:val="333333"/>
          <w:spacing w:val="0"/>
          <w:sz w:val="21"/>
          <w:szCs w:val="21"/>
          <w:u w:val="none"/>
          <w:bdr w:val="none" w:color="auto" w:sz="0" w:space="0"/>
          <w:shd w:val="clear" w:fill="FFFFFF"/>
        </w:rPr>
        <w:t>5、字数要求：不少于5万字（诗歌按每行100字折算），创作完成时限：2020年12月31号前完成。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微软雅黑" w:hAnsi="微软雅黑" w:eastAsia="微软雅黑" w:cs="微软雅黑"/>
          <w:i w:val="0"/>
          <w:caps w:val="0"/>
          <w:color w:val="333333"/>
          <w:spacing w:val="0"/>
          <w:sz w:val="21"/>
          <w:szCs w:val="21"/>
          <w:u w:val="none"/>
        </w:rPr>
      </w:pPr>
      <w:r>
        <w:rPr>
          <w:rFonts w:hint="eastAsia" w:ascii="微软雅黑" w:hAnsi="微软雅黑" w:eastAsia="微软雅黑" w:cs="微软雅黑"/>
          <w:i w:val="0"/>
          <w:caps w:val="0"/>
          <w:color w:val="333333"/>
          <w:spacing w:val="0"/>
          <w:sz w:val="21"/>
          <w:szCs w:val="21"/>
          <w:u w:val="none"/>
          <w:bdr w:val="none" w:color="auto" w:sz="0" w:space="0"/>
          <w:shd w:val="clear" w:fill="FFFFFF"/>
        </w:rPr>
        <w:t>地址：北京市朝阳区东土城路25号中国作协定点深入生活办公室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微软雅黑" w:hAnsi="微软雅黑" w:eastAsia="微软雅黑" w:cs="微软雅黑"/>
          <w:i w:val="0"/>
          <w:caps w:val="0"/>
          <w:color w:val="333333"/>
          <w:spacing w:val="0"/>
          <w:sz w:val="21"/>
          <w:szCs w:val="21"/>
          <w:u w:val="none"/>
        </w:rPr>
      </w:pPr>
      <w:r>
        <w:rPr>
          <w:rFonts w:hint="eastAsia" w:ascii="微软雅黑" w:hAnsi="微软雅黑" w:eastAsia="微软雅黑" w:cs="微软雅黑"/>
          <w:i w:val="0"/>
          <w:caps w:val="0"/>
          <w:color w:val="333333"/>
          <w:spacing w:val="0"/>
          <w:sz w:val="21"/>
          <w:szCs w:val="21"/>
          <w:u w:val="none"/>
          <w:bdr w:val="none" w:color="auto" w:sz="0" w:space="0"/>
          <w:shd w:val="clear" w:fill="FFFFFF"/>
        </w:rPr>
        <w:t>邮编：100013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微软雅黑" w:hAnsi="微软雅黑" w:eastAsia="微软雅黑" w:cs="微软雅黑"/>
          <w:i w:val="0"/>
          <w:caps w:val="0"/>
          <w:color w:val="333333"/>
          <w:spacing w:val="0"/>
          <w:sz w:val="21"/>
          <w:szCs w:val="21"/>
          <w:u w:val="none"/>
        </w:rPr>
      </w:pPr>
      <w:r>
        <w:rPr>
          <w:rFonts w:hint="eastAsia" w:ascii="微软雅黑" w:hAnsi="微软雅黑" w:eastAsia="微软雅黑" w:cs="微软雅黑"/>
          <w:i w:val="0"/>
          <w:caps w:val="0"/>
          <w:color w:val="333333"/>
          <w:spacing w:val="0"/>
          <w:sz w:val="21"/>
          <w:szCs w:val="21"/>
          <w:u w:val="none"/>
          <w:bdr w:val="none" w:color="auto" w:sz="0" w:space="0"/>
          <w:shd w:val="clear" w:fill="FFFFFF"/>
        </w:rPr>
        <w:t>电话：010-64489843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rPr>
          <w:rFonts w:hint="eastAsia" w:ascii="微软雅黑" w:hAnsi="微软雅黑" w:eastAsia="微软雅黑" w:cs="微软雅黑"/>
          <w:i w:val="0"/>
          <w:caps w:val="0"/>
          <w:color w:val="333333"/>
          <w:spacing w:val="0"/>
          <w:sz w:val="21"/>
          <w:szCs w:val="21"/>
          <w:u w:val="none"/>
        </w:rPr>
      </w:pPr>
      <w:r>
        <w:rPr>
          <w:rFonts w:hint="eastAsia" w:ascii="微软雅黑" w:hAnsi="微软雅黑" w:eastAsia="微软雅黑" w:cs="微软雅黑"/>
          <w:i w:val="0"/>
          <w:caps w:val="0"/>
          <w:color w:val="333333"/>
          <w:spacing w:val="0"/>
          <w:sz w:val="21"/>
          <w:szCs w:val="21"/>
          <w:u w:val="none"/>
          <w:bdr w:val="none" w:color="auto" w:sz="0" w:space="0"/>
          <w:shd w:val="clear" w:fill="FFFFFF"/>
        </w:rPr>
        <w:t>联系人：赵兴红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right"/>
        <w:rPr>
          <w:rFonts w:hint="eastAsia" w:ascii="微软雅黑" w:hAnsi="微软雅黑" w:eastAsia="微软雅黑" w:cs="微软雅黑"/>
          <w:i w:val="0"/>
          <w:caps w:val="0"/>
          <w:color w:val="333333"/>
          <w:spacing w:val="0"/>
          <w:sz w:val="21"/>
          <w:szCs w:val="21"/>
          <w:u w:val="none"/>
        </w:rPr>
      </w:pPr>
      <w:r>
        <w:rPr>
          <w:rFonts w:hint="eastAsia" w:ascii="微软雅黑" w:hAnsi="微软雅黑" w:eastAsia="微软雅黑" w:cs="微软雅黑"/>
          <w:i w:val="0"/>
          <w:caps w:val="0"/>
          <w:color w:val="333333"/>
          <w:spacing w:val="0"/>
          <w:sz w:val="21"/>
          <w:szCs w:val="21"/>
          <w:u w:val="none"/>
          <w:bdr w:val="none" w:color="auto" w:sz="0" w:space="0"/>
          <w:shd w:val="clear" w:fill="FFFFFF"/>
        </w:rPr>
        <w:t>中国作家协会定点深入生活办公室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right"/>
        <w:rPr>
          <w:rFonts w:hint="eastAsia" w:ascii="微软雅黑" w:hAnsi="微软雅黑" w:eastAsia="微软雅黑" w:cs="微软雅黑"/>
          <w:i w:val="0"/>
          <w:caps w:val="0"/>
          <w:color w:val="333333"/>
          <w:spacing w:val="0"/>
          <w:sz w:val="21"/>
          <w:szCs w:val="21"/>
          <w:u w:val="none"/>
        </w:rPr>
      </w:pPr>
      <w:r>
        <w:rPr>
          <w:rFonts w:hint="eastAsia" w:ascii="微软雅黑" w:hAnsi="微软雅黑" w:eastAsia="微软雅黑" w:cs="微软雅黑"/>
          <w:i w:val="0"/>
          <w:caps w:val="0"/>
          <w:color w:val="333333"/>
          <w:spacing w:val="0"/>
          <w:sz w:val="21"/>
          <w:szCs w:val="21"/>
          <w:u w:val="none"/>
          <w:bdr w:val="none" w:color="auto" w:sz="0" w:space="0"/>
          <w:shd w:val="clear" w:fill="FFFFFF"/>
        </w:rPr>
        <w:t>2020年3月18日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FD7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febru</dc:creator>
  <cp:lastModifiedBy>小璐MrsQi</cp:lastModifiedBy>
  <dcterms:modified xsi:type="dcterms:W3CDTF">2020-03-24T04:16:31Z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