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FF3B5" w14:textId="77777777" w:rsidR="00031EE1" w:rsidRDefault="00031EE1" w:rsidP="00031EE1">
      <w:pPr>
        <w:jc w:val="center"/>
        <w:rPr>
          <w:rStyle w:val="a3"/>
          <w:rFonts w:ascii="宋体" w:eastAsia="宋体" w:hAnsi="宋体"/>
          <w:b/>
          <w:bCs/>
          <w:i w:val="0"/>
          <w:iCs w:val="0"/>
          <w:color w:val="333333"/>
          <w:sz w:val="44"/>
          <w:szCs w:val="44"/>
          <w:shd w:val="clear" w:color="auto" w:fill="FFFFFF"/>
        </w:rPr>
      </w:pPr>
      <w:r w:rsidRPr="00031EE1">
        <w:rPr>
          <w:rStyle w:val="a3"/>
          <w:rFonts w:ascii="宋体" w:eastAsia="宋体" w:hAnsi="宋体" w:hint="eastAsia"/>
          <w:b/>
          <w:bCs/>
          <w:i w:val="0"/>
          <w:iCs w:val="0"/>
          <w:color w:val="333333"/>
          <w:sz w:val="44"/>
          <w:szCs w:val="44"/>
          <w:shd w:val="clear" w:color="auto" w:fill="FFFFFF"/>
        </w:rPr>
        <w:t>中国作协关于2020年度少数民族文学</w:t>
      </w:r>
    </w:p>
    <w:p w14:paraId="2BA16D95" w14:textId="294396E1" w:rsidR="00310E6A" w:rsidRPr="00031EE1" w:rsidRDefault="00031EE1" w:rsidP="00031EE1">
      <w:pPr>
        <w:jc w:val="center"/>
        <w:rPr>
          <w:rStyle w:val="a3"/>
          <w:rFonts w:ascii="宋体" w:eastAsia="宋体" w:hAnsi="宋体"/>
          <w:b/>
          <w:bCs/>
          <w:i w:val="0"/>
          <w:iCs w:val="0"/>
          <w:color w:val="333333"/>
          <w:sz w:val="44"/>
          <w:szCs w:val="44"/>
          <w:shd w:val="clear" w:color="auto" w:fill="FFFFFF"/>
        </w:rPr>
      </w:pPr>
      <w:r w:rsidRPr="00031EE1">
        <w:rPr>
          <w:rStyle w:val="a3"/>
          <w:rFonts w:ascii="宋体" w:eastAsia="宋体" w:hAnsi="宋体" w:hint="eastAsia"/>
          <w:b/>
          <w:bCs/>
          <w:i w:val="0"/>
          <w:iCs w:val="0"/>
          <w:color w:val="333333"/>
          <w:sz w:val="44"/>
          <w:szCs w:val="44"/>
          <w:shd w:val="clear" w:color="auto" w:fill="FFFFFF"/>
        </w:rPr>
        <w:t>重点作品扶持项目申报的通知</w:t>
      </w:r>
    </w:p>
    <w:p w14:paraId="0F7B2CC1" w14:textId="77777777" w:rsidR="00031EE1" w:rsidRDefault="00031EE1" w:rsidP="00031EE1">
      <w:pPr>
        <w:widowControl/>
        <w:shd w:val="clear" w:color="auto" w:fill="FFFFFF"/>
        <w:spacing w:line="480" w:lineRule="atLeast"/>
        <w:ind w:firstLine="480"/>
        <w:jc w:val="left"/>
        <w:rPr>
          <w:rFonts w:ascii="微软雅黑" w:eastAsia="微软雅黑" w:hAnsi="微软雅黑" w:cs="宋体"/>
          <w:color w:val="333333"/>
          <w:kern w:val="0"/>
          <w:sz w:val="27"/>
          <w:szCs w:val="27"/>
        </w:rPr>
      </w:pPr>
    </w:p>
    <w:p w14:paraId="73535372" w14:textId="1635228D" w:rsidR="00031EE1" w:rsidRPr="00031EE1" w:rsidRDefault="00031EE1" w:rsidP="00031EE1">
      <w:pPr>
        <w:widowControl/>
        <w:shd w:val="clear" w:color="auto" w:fill="FFFFFF"/>
        <w:spacing w:line="480" w:lineRule="atLeast"/>
        <w:ind w:firstLine="480"/>
        <w:jc w:val="left"/>
        <w:rPr>
          <w:rFonts w:ascii="仿宋" w:eastAsia="仿宋" w:hAnsi="仿宋" w:cs="宋体"/>
          <w:color w:val="333333"/>
          <w:kern w:val="0"/>
          <w:sz w:val="32"/>
          <w:szCs w:val="32"/>
        </w:rPr>
      </w:pPr>
      <w:r w:rsidRPr="00031EE1">
        <w:rPr>
          <w:rFonts w:ascii="仿宋" w:eastAsia="仿宋" w:hAnsi="仿宋" w:cs="宋体" w:hint="eastAsia"/>
          <w:color w:val="333333"/>
          <w:kern w:val="0"/>
          <w:sz w:val="32"/>
          <w:szCs w:val="32"/>
        </w:rPr>
        <w:t>为推动我国少数民族文学的繁荣发展，多出精品、多出人才，中国作家协会于2020年起继续设立专项资金，开展少数民族文学重点作品扶持工作，现将2020年度有关事项通知如下：</w:t>
      </w:r>
    </w:p>
    <w:p w14:paraId="5EB54408"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一、2020年度中国作家协会少数民族文学重点作品扶持项目，申报时间自本通知发布之日起，至5月15日截止。</w:t>
      </w:r>
    </w:p>
    <w:p w14:paraId="6AFFDE6A"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二、凡符合《中国作家协会少数民族文学重点作品扶持工作条例》所列条件的作者，无论是否中国作家协会会员均可申报。</w:t>
      </w:r>
    </w:p>
    <w:p w14:paraId="75047DD8"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三、少数民族文学重点作品扶持项目推荐单位为中国作家协会团体会员。申报者向所在地、所在行业中国作家协会团体会员申报；军队作者向中央军委政治工作部</w:t>
      </w:r>
      <w:proofErr w:type="gramStart"/>
      <w:r w:rsidRPr="00031EE1">
        <w:rPr>
          <w:rFonts w:ascii="仿宋" w:eastAsia="仿宋" w:hAnsi="仿宋" w:cs="宋体" w:hint="eastAsia"/>
          <w:color w:val="333333"/>
          <w:kern w:val="0"/>
          <w:sz w:val="32"/>
          <w:szCs w:val="32"/>
        </w:rPr>
        <w:t>宣传局</w:t>
      </w:r>
      <w:proofErr w:type="gramEnd"/>
      <w:r w:rsidRPr="00031EE1">
        <w:rPr>
          <w:rFonts w:ascii="仿宋" w:eastAsia="仿宋" w:hAnsi="仿宋" w:cs="宋体" w:hint="eastAsia"/>
          <w:color w:val="333333"/>
          <w:kern w:val="0"/>
          <w:sz w:val="32"/>
          <w:szCs w:val="32"/>
        </w:rPr>
        <w:t>申报；中直、国直系统作者可直接申报。本项目同时向部分出版单位、文学期刊定向征集申报，相关推荐单位须征得作者同意。申报者可向上述推荐单位申领申报表格，也可从中国</w:t>
      </w:r>
      <w:proofErr w:type="gramStart"/>
      <w:r w:rsidRPr="00031EE1">
        <w:rPr>
          <w:rFonts w:ascii="仿宋" w:eastAsia="仿宋" w:hAnsi="仿宋" w:cs="宋体" w:hint="eastAsia"/>
          <w:color w:val="333333"/>
          <w:kern w:val="0"/>
          <w:sz w:val="32"/>
          <w:szCs w:val="32"/>
        </w:rPr>
        <w:t>作家网</w:t>
      </w:r>
      <w:proofErr w:type="gramEnd"/>
      <w:r w:rsidRPr="00031EE1">
        <w:rPr>
          <w:rFonts w:ascii="仿宋" w:eastAsia="仿宋" w:hAnsi="仿宋" w:cs="宋体" w:hint="eastAsia"/>
          <w:color w:val="333333"/>
          <w:kern w:val="0"/>
          <w:sz w:val="32"/>
          <w:szCs w:val="32"/>
        </w:rPr>
        <w:t>(http://www.chinawriter.com.cn)下载。推荐单位对申报选题进行论证、遴选后，填写推荐意见，进行报送。</w:t>
      </w:r>
    </w:p>
    <w:p w14:paraId="485CB2B1"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lastRenderedPageBreak/>
        <w:t>四、内蒙古、广西、西藏、宁夏、新疆、云南、贵州、四川、甘肃、青海、湖南、湖北、延边州等团体会员及中央军委政治工作部</w:t>
      </w:r>
      <w:proofErr w:type="gramStart"/>
      <w:r w:rsidRPr="00031EE1">
        <w:rPr>
          <w:rFonts w:ascii="仿宋" w:eastAsia="仿宋" w:hAnsi="仿宋" w:cs="宋体" w:hint="eastAsia"/>
          <w:color w:val="333333"/>
          <w:kern w:val="0"/>
          <w:sz w:val="32"/>
          <w:szCs w:val="32"/>
        </w:rPr>
        <w:t>宣传局</w:t>
      </w:r>
      <w:proofErr w:type="gramEnd"/>
      <w:r w:rsidRPr="00031EE1">
        <w:rPr>
          <w:rFonts w:ascii="仿宋" w:eastAsia="仿宋" w:hAnsi="仿宋" w:cs="宋体" w:hint="eastAsia"/>
          <w:color w:val="333333"/>
          <w:kern w:val="0"/>
          <w:sz w:val="32"/>
          <w:szCs w:val="32"/>
        </w:rPr>
        <w:t>报送选题各不超过10部；其他团体会员报送选题各不超过5部。</w:t>
      </w:r>
    </w:p>
    <w:p w14:paraId="27400772"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五、2020年度少数民族文学重点作品扶持项目，</w:t>
      </w:r>
      <w:proofErr w:type="gramStart"/>
      <w:r w:rsidRPr="00031EE1">
        <w:rPr>
          <w:rFonts w:ascii="仿宋" w:eastAsia="仿宋" w:hAnsi="仿宋" w:cs="宋体" w:hint="eastAsia"/>
          <w:color w:val="333333"/>
          <w:kern w:val="0"/>
          <w:sz w:val="32"/>
          <w:szCs w:val="32"/>
        </w:rPr>
        <w:t>分文学</w:t>
      </w:r>
      <w:proofErr w:type="gramEnd"/>
      <w:r w:rsidRPr="00031EE1">
        <w:rPr>
          <w:rFonts w:ascii="仿宋" w:eastAsia="仿宋" w:hAnsi="仿宋" w:cs="宋体" w:hint="eastAsia"/>
          <w:color w:val="333333"/>
          <w:kern w:val="0"/>
          <w:sz w:val="32"/>
          <w:szCs w:val="32"/>
        </w:rPr>
        <w:t>原创作品和理论评论两部分。作品要求立足于弘扬民族团结，维护国家统一，要紧紧围绕增强对中华文化的认同，铸牢中华民族共同体意识进行深刻思考、开展艺术探索、展现文学魅力，能充分展示民族文学创作在新时代的新发展、新成就。</w:t>
      </w:r>
    </w:p>
    <w:p w14:paraId="5E6A5D67"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w:t>
      </w:r>
      <w:proofErr w:type="gramStart"/>
      <w:r w:rsidRPr="00031EE1">
        <w:rPr>
          <w:rFonts w:ascii="仿宋" w:eastAsia="仿宋" w:hAnsi="仿宋" w:cs="宋体" w:hint="eastAsia"/>
          <w:color w:val="333333"/>
          <w:kern w:val="0"/>
          <w:sz w:val="32"/>
          <w:szCs w:val="32"/>
        </w:rPr>
        <w:t>一</w:t>
      </w:r>
      <w:proofErr w:type="gramEnd"/>
      <w:r w:rsidRPr="00031EE1">
        <w:rPr>
          <w:rFonts w:ascii="仿宋" w:eastAsia="仿宋" w:hAnsi="仿宋" w:cs="宋体" w:hint="eastAsia"/>
          <w:color w:val="333333"/>
          <w:kern w:val="0"/>
          <w:sz w:val="32"/>
          <w:szCs w:val="32"/>
        </w:rPr>
        <w:t>)文学原创作品部分</w:t>
      </w:r>
    </w:p>
    <w:p w14:paraId="318E3314"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本年度重点作品扶持长期坚持深入生活、扎根人民的现实题材创作选题，分汉语文原创作品和少数民族语文原创作品，重点申报选题方向如下：</w:t>
      </w:r>
    </w:p>
    <w:p w14:paraId="374A4701"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1、反映决战脱贫攻坚、全面建成小康社会、创造美好生活；</w:t>
      </w:r>
    </w:p>
    <w:p w14:paraId="3792C8CE"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2、反映中国共产党团结带领各族人民不懈奋斗，实现中华民族伟大复兴；</w:t>
      </w:r>
    </w:p>
    <w:p w14:paraId="152E5FB4"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3、反映各民族团结进步，传递民族精神，铸牢中华民族命运共同体意识；</w:t>
      </w:r>
    </w:p>
    <w:p w14:paraId="2F1A4034"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4、反映全国人民众志成城抗击新型冠状病毒肺炎，保护人民安全，守望人类命运。</w:t>
      </w:r>
    </w:p>
    <w:p w14:paraId="1D1DCD21"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lastRenderedPageBreak/>
        <w:t>(二)理论评论部分</w:t>
      </w:r>
    </w:p>
    <w:p w14:paraId="1B533458"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研究少数民族文学中体现的中华民族共同体意识、中华民族文化多元一体特征、少数民族文化是中华民族文化重要组成部分等方面内容的重要课题，科学总结新中国成立以来、特别是改革开放以来少数民族文学繁荣发展的历程与经验；关注少数民族优秀作家及其创作，深入探讨当下少数民族文学热点话题、突出现象及理论评论建设问题。</w:t>
      </w:r>
    </w:p>
    <w:p w14:paraId="620BE723"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申报者可选择上述选题，也可自行拟定选题申报。</w:t>
      </w:r>
    </w:p>
    <w:p w14:paraId="7DAF1B61"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六、申报者须按要求认真填写申报表格，注明创作计划，提交详细创作大纲和不少于1万字的作品文本。</w:t>
      </w:r>
    </w:p>
    <w:p w14:paraId="41BA4722"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七、凡申报本项目者，不得同时申报本年度中国作家协会其他扶持项目。</w:t>
      </w:r>
    </w:p>
    <w:p w14:paraId="2247B699"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八、曾入选本项目或中国作家协会其他扶持项目但</w:t>
      </w:r>
      <w:proofErr w:type="gramStart"/>
      <w:r w:rsidRPr="00031EE1">
        <w:rPr>
          <w:rFonts w:ascii="仿宋" w:eastAsia="仿宋" w:hAnsi="仿宋" w:cs="宋体" w:hint="eastAsia"/>
          <w:color w:val="333333"/>
          <w:kern w:val="0"/>
          <w:sz w:val="32"/>
          <w:szCs w:val="32"/>
        </w:rPr>
        <w:t>尚未结项者</w:t>
      </w:r>
      <w:proofErr w:type="gramEnd"/>
      <w:r w:rsidRPr="00031EE1">
        <w:rPr>
          <w:rFonts w:ascii="仿宋" w:eastAsia="仿宋" w:hAnsi="仿宋" w:cs="宋体" w:hint="eastAsia"/>
          <w:color w:val="333333"/>
          <w:kern w:val="0"/>
          <w:sz w:val="32"/>
          <w:szCs w:val="32"/>
        </w:rPr>
        <w:t>，不得申报。</w:t>
      </w:r>
    </w:p>
    <w:p w14:paraId="3434DDDB"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九、征集截止日期前已出版的作品，不得申报。</w:t>
      </w:r>
    </w:p>
    <w:p w14:paraId="6B2FDEF7"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十、本项目由中国作协创联部负责管理。创联部设立少数民族文学重点作品扶持办公室，负责本签约项目的组织实施和申报审核工作，凡不符合申报条件者，一经查实，取消参评资格。</w:t>
      </w:r>
    </w:p>
    <w:p w14:paraId="2689A3B7"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十一、中国作家协会少数民族文学重点作品扶持项目论证委员会将对申报选题的价值和申报者完成选题的可行性进行综合评估、评选，评选结果在中国</w:t>
      </w:r>
      <w:proofErr w:type="gramStart"/>
      <w:r w:rsidRPr="00031EE1">
        <w:rPr>
          <w:rFonts w:ascii="仿宋" w:eastAsia="仿宋" w:hAnsi="仿宋" w:cs="宋体" w:hint="eastAsia"/>
          <w:color w:val="333333"/>
          <w:kern w:val="0"/>
          <w:sz w:val="32"/>
          <w:szCs w:val="32"/>
        </w:rPr>
        <w:t>作家网予以</w:t>
      </w:r>
      <w:proofErr w:type="gramEnd"/>
      <w:r w:rsidRPr="00031EE1">
        <w:rPr>
          <w:rFonts w:ascii="仿宋" w:eastAsia="仿宋" w:hAnsi="仿宋" w:cs="宋体" w:hint="eastAsia"/>
          <w:color w:val="333333"/>
          <w:kern w:val="0"/>
          <w:sz w:val="32"/>
          <w:szCs w:val="32"/>
        </w:rPr>
        <w:t>公布。</w:t>
      </w:r>
    </w:p>
    <w:p w14:paraId="095A723C"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lastRenderedPageBreak/>
        <w:t>地　址：北京市朝阳区东土城路25号中国作家协会创联</w:t>
      </w:r>
      <w:proofErr w:type="gramStart"/>
      <w:r w:rsidRPr="00031EE1">
        <w:rPr>
          <w:rFonts w:ascii="仿宋" w:eastAsia="仿宋" w:hAnsi="仿宋" w:cs="宋体" w:hint="eastAsia"/>
          <w:color w:val="333333"/>
          <w:kern w:val="0"/>
          <w:sz w:val="32"/>
          <w:szCs w:val="32"/>
        </w:rPr>
        <w:t>部民族处</w:t>
      </w:r>
      <w:proofErr w:type="gramEnd"/>
    </w:p>
    <w:p w14:paraId="6DDD1799"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邮　编：100013</w:t>
      </w:r>
    </w:p>
    <w:p w14:paraId="55DF4470"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电　话：010-64489876　64489862</w:t>
      </w:r>
    </w:p>
    <w:p w14:paraId="71516044" w14:textId="2F2B04EC" w:rsidR="00031EE1" w:rsidRDefault="00031EE1" w:rsidP="00031EE1">
      <w:pPr>
        <w:widowControl/>
        <w:shd w:val="clear" w:color="auto" w:fill="FFFFFF"/>
        <w:spacing w:line="480" w:lineRule="atLeast"/>
        <w:ind w:firstLine="480"/>
        <w:jc w:val="left"/>
        <w:rPr>
          <w:rFonts w:ascii="仿宋" w:eastAsia="仿宋" w:hAnsi="仿宋" w:cs="宋体"/>
          <w:color w:val="333333"/>
          <w:kern w:val="0"/>
          <w:sz w:val="32"/>
          <w:szCs w:val="32"/>
        </w:rPr>
      </w:pPr>
      <w:r w:rsidRPr="00031EE1">
        <w:rPr>
          <w:rFonts w:ascii="仿宋" w:eastAsia="仿宋" w:hAnsi="仿宋" w:cs="宋体" w:hint="eastAsia"/>
          <w:color w:val="333333"/>
          <w:kern w:val="0"/>
          <w:sz w:val="32"/>
          <w:szCs w:val="32"/>
        </w:rPr>
        <w:t>联系人：陈涛　郑函</w:t>
      </w:r>
    </w:p>
    <w:p w14:paraId="20689971" w14:textId="67D3575E" w:rsidR="00031EE1" w:rsidRDefault="00031EE1" w:rsidP="00031EE1">
      <w:pPr>
        <w:widowControl/>
        <w:shd w:val="clear" w:color="auto" w:fill="FFFFFF"/>
        <w:spacing w:line="480" w:lineRule="atLeast"/>
        <w:ind w:firstLine="480"/>
        <w:jc w:val="left"/>
        <w:rPr>
          <w:rFonts w:ascii="仿宋" w:eastAsia="仿宋" w:hAnsi="仿宋" w:cs="宋体"/>
          <w:color w:val="333333"/>
          <w:kern w:val="0"/>
          <w:sz w:val="32"/>
          <w:szCs w:val="32"/>
        </w:rPr>
      </w:pPr>
    </w:p>
    <w:p w14:paraId="31CBB0C1" w14:textId="77777777"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p>
    <w:p w14:paraId="59E6F9E7" w14:textId="77777777" w:rsidR="00031EE1" w:rsidRPr="00031EE1" w:rsidRDefault="00031EE1" w:rsidP="00031EE1">
      <w:pPr>
        <w:widowControl/>
        <w:shd w:val="clear" w:color="auto" w:fill="FFFFFF"/>
        <w:spacing w:line="480" w:lineRule="atLeast"/>
        <w:ind w:firstLine="480"/>
        <w:jc w:val="righ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中国作家协会少数民族文学</w:t>
      </w:r>
    </w:p>
    <w:p w14:paraId="0D0DEDA9" w14:textId="77777777" w:rsidR="00031EE1" w:rsidRPr="00031EE1" w:rsidRDefault="00031EE1" w:rsidP="00031EE1">
      <w:pPr>
        <w:widowControl/>
        <w:shd w:val="clear" w:color="auto" w:fill="FFFFFF"/>
        <w:spacing w:line="480" w:lineRule="atLeast"/>
        <w:ind w:firstLine="480"/>
        <w:jc w:val="right"/>
        <w:rPr>
          <w:rFonts w:ascii="仿宋" w:eastAsia="仿宋" w:hAnsi="仿宋" w:cs="宋体" w:hint="eastAsia"/>
          <w:color w:val="333333"/>
          <w:kern w:val="0"/>
          <w:sz w:val="32"/>
          <w:szCs w:val="32"/>
        </w:rPr>
      </w:pPr>
      <w:r w:rsidRPr="00031EE1">
        <w:rPr>
          <w:rFonts w:ascii="仿宋" w:eastAsia="仿宋" w:hAnsi="仿宋" w:cs="宋体" w:hint="eastAsia"/>
          <w:color w:val="333333"/>
          <w:kern w:val="0"/>
          <w:sz w:val="32"/>
          <w:szCs w:val="32"/>
        </w:rPr>
        <w:t>重点作品扶持办公室</w:t>
      </w:r>
    </w:p>
    <w:p w14:paraId="6A631E98" w14:textId="77777777" w:rsidR="00031EE1" w:rsidRPr="00031EE1" w:rsidRDefault="00031EE1" w:rsidP="00031EE1">
      <w:pPr>
        <w:widowControl/>
        <w:shd w:val="clear" w:color="auto" w:fill="FFFFFF"/>
        <w:spacing w:line="480" w:lineRule="atLeast"/>
        <w:ind w:firstLine="480"/>
        <w:jc w:val="right"/>
        <w:rPr>
          <w:rFonts w:ascii="仿宋" w:eastAsia="仿宋" w:hAnsi="仿宋" w:cs="宋体" w:hint="eastAsia"/>
          <w:color w:val="333333"/>
          <w:kern w:val="0"/>
          <w:sz w:val="32"/>
          <w:szCs w:val="32"/>
        </w:rPr>
      </w:pPr>
      <w:bookmarkStart w:id="0" w:name="_GoBack"/>
      <w:bookmarkEnd w:id="0"/>
      <w:r w:rsidRPr="00031EE1">
        <w:rPr>
          <w:rFonts w:ascii="仿宋" w:eastAsia="仿宋" w:hAnsi="仿宋" w:cs="宋体" w:hint="eastAsia"/>
          <w:color w:val="333333"/>
          <w:kern w:val="0"/>
          <w:sz w:val="32"/>
          <w:szCs w:val="32"/>
        </w:rPr>
        <w:t>2020年2月25日</w:t>
      </w:r>
    </w:p>
    <w:p w14:paraId="5BE42DD2" w14:textId="204FC90C" w:rsidR="00031EE1" w:rsidRPr="00031EE1" w:rsidRDefault="00031EE1" w:rsidP="00031EE1">
      <w:pPr>
        <w:widowControl/>
        <w:shd w:val="clear" w:color="auto" w:fill="FFFFFF"/>
        <w:spacing w:line="480" w:lineRule="atLeast"/>
        <w:ind w:firstLine="480"/>
        <w:jc w:val="left"/>
        <w:rPr>
          <w:rFonts w:ascii="仿宋" w:eastAsia="仿宋" w:hAnsi="仿宋" w:cs="宋体" w:hint="eastAsia"/>
          <w:color w:val="333333"/>
          <w:kern w:val="0"/>
          <w:sz w:val="32"/>
          <w:szCs w:val="32"/>
        </w:rPr>
      </w:pPr>
    </w:p>
    <w:tbl>
      <w:tblPr>
        <w:tblW w:w="2000" w:type="pct"/>
        <w:jc w:val="center"/>
        <w:tblCellSpacing w:w="15" w:type="dxa"/>
        <w:tblCellMar>
          <w:left w:w="0" w:type="dxa"/>
          <w:right w:w="0" w:type="dxa"/>
        </w:tblCellMar>
        <w:tblLook w:val="04A0" w:firstRow="1" w:lastRow="0" w:firstColumn="1" w:lastColumn="0" w:noHBand="0" w:noVBand="1"/>
      </w:tblPr>
      <w:tblGrid>
        <w:gridCol w:w="3322"/>
      </w:tblGrid>
      <w:tr w:rsidR="00031EE1" w:rsidRPr="00031EE1" w14:paraId="3FC5BF7C" w14:textId="77777777" w:rsidTr="00031EE1">
        <w:trPr>
          <w:tblCellSpacing w:w="15" w:type="dxa"/>
          <w:jc w:val="center"/>
        </w:trPr>
        <w:tc>
          <w:tcPr>
            <w:tcW w:w="0" w:type="auto"/>
            <w:vAlign w:val="center"/>
            <w:hideMark/>
          </w:tcPr>
          <w:p w14:paraId="5BBEBF82" w14:textId="77777777" w:rsidR="00031EE1" w:rsidRPr="00031EE1" w:rsidRDefault="00031EE1" w:rsidP="00031EE1">
            <w:pPr>
              <w:widowControl/>
              <w:jc w:val="left"/>
              <w:rPr>
                <w:rFonts w:ascii="微软雅黑" w:eastAsia="微软雅黑" w:hAnsi="微软雅黑" w:cs="宋体" w:hint="eastAsia"/>
                <w:color w:val="333333"/>
                <w:kern w:val="0"/>
                <w:sz w:val="27"/>
                <w:szCs w:val="27"/>
              </w:rPr>
            </w:pPr>
          </w:p>
        </w:tc>
      </w:tr>
    </w:tbl>
    <w:p w14:paraId="12324D58" w14:textId="77777777" w:rsidR="00031EE1" w:rsidRPr="00031EE1" w:rsidRDefault="00031EE1">
      <w:pPr>
        <w:rPr>
          <w:rFonts w:hint="eastAsia"/>
        </w:rPr>
      </w:pPr>
    </w:p>
    <w:sectPr w:rsidR="00031EE1" w:rsidRPr="00031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4E"/>
    <w:rsid w:val="00031EE1"/>
    <w:rsid w:val="00310E6A"/>
    <w:rsid w:val="00F4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B417"/>
  <w15:chartTrackingRefBased/>
  <w15:docId w15:val="{4E9A90E4-9CD6-48E9-8A5C-CA96D18C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31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352333">
      <w:bodyDiv w:val="1"/>
      <w:marLeft w:val="0"/>
      <w:marRight w:val="0"/>
      <w:marTop w:val="0"/>
      <w:marBottom w:val="0"/>
      <w:divBdr>
        <w:top w:val="none" w:sz="0" w:space="0" w:color="auto"/>
        <w:left w:val="none" w:sz="0" w:space="0" w:color="auto"/>
        <w:bottom w:val="none" w:sz="0" w:space="0" w:color="auto"/>
        <w:right w:val="none" w:sz="0" w:space="0" w:color="auto"/>
      </w:divBdr>
      <w:divsChild>
        <w:div w:id="938872043">
          <w:marLeft w:val="0"/>
          <w:marRight w:val="825"/>
          <w:marTop w:val="0"/>
          <w:marBottom w:val="0"/>
          <w:divBdr>
            <w:top w:val="none" w:sz="0" w:space="0" w:color="auto"/>
            <w:left w:val="none" w:sz="0" w:space="0" w:color="auto"/>
            <w:bottom w:val="none" w:sz="0" w:space="0" w:color="auto"/>
            <w:right w:val="none" w:sz="0" w:space="0" w:color="auto"/>
          </w:divBdr>
          <w:divsChild>
            <w:div w:id="11469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2</cp:revision>
  <dcterms:created xsi:type="dcterms:W3CDTF">2020-02-26T23:42:00Z</dcterms:created>
  <dcterms:modified xsi:type="dcterms:W3CDTF">2020-02-26T23:44:00Z</dcterms:modified>
</cp:coreProperties>
</file>