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73710" w14:textId="77777777" w:rsidR="005D0C17" w:rsidRPr="001F2B94" w:rsidRDefault="005D0C17" w:rsidP="005D0C17">
      <w:pPr>
        <w:jc w:val="center"/>
        <w:rPr>
          <w:rStyle w:val="a7"/>
          <w:rFonts w:ascii="宋体" w:eastAsia="宋体" w:hAnsi="宋体"/>
          <w:b/>
          <w:bCs/>
          <w:i w:val="0"/>
          <w:iCs w:val="0"/>
          <w:color w:val="333333"/>
          <w:sz w:val="44"/>
          <w:szCs w:val="44"/>
          <w:shd w:val="clear" w:color="auto" w:fill="FFFFFF"/>
        </w:rPr>
      </w:pPr>
      <w:r w:rsidRPr="001F2B94">
        <w:rPr>
          <w:rStyle w:val="a7"/>
          <w:rFonts w:ascii="宋体" w:eastAsia="宋体" w:hAnsi="宋体" w:hint="eastAsia"/>
          <w:b/>
          <w:bCs/>
          <w:i w:val="0"/>
          <w:iCs w:val="0"/>
          <w:color w:val="333333"/>
          <w:sz w:val="44"/>
          <w:szCs w:val="44"/>
          <w:shd w:val="clear" w:color="auto" w:fill="FFFFFF"/>
        </w:rPr>
        <w:t>2020年度</w:t>
      </w:r>
      <w:bookmarkStart w:id="0" w:name="_GoBack"/>
      <w:bookmarkEnd w:id="0"/>
      <w:r w:rsidRPr="001F2B94">
        <w:rPr>
          <w:rStyle w:val="a7"/>
          <w:rFonts w:ascii="宋体" w:eastAsia="宋体" w:hAnsi="宋体" w:hint="eastAsia"/>
          <w:b/>
          <w:bCs/>
          <w:i w:val="0"/>
          <w:iCs w:val="0"/>
          <w:color w:val="333333"/>
          <w:sz w:val="44"/>
          <w:szCs w:val="44"/>
          <w:shd w:val="clear" w:color="auto" w:fill="FFFFFF"/>
        </w:rPr>
        <w:t>中国作家协会重点作品扶持</w:t>
      </w:r>
    </w:p>
    <w:p w14:paraId="0B73F919" w14:textId="43DF009C" w:rsidR="001601D0" w:rsidRPr="001F2B94" w:rsidRDefault="005D0C17" w:rsidP="005D0C17">
      <w:pPr>
        <w:jc w:val="center"/>
        <w:rPr>
          <w:rStyle w:val="a7"/>
          <w:rFonts w:ascii="宋体" w:eastAsia="宋体" w:hAnsi="宋体"/>
          <w:b/>
          <w:bCs/>
          <w:i w:val="0"/>
          <w:iCs w:val="0"/>
          <w:color w:val="333333"/>
          <w:sz w:val="44"/>
          <w:szCs w:val="44"/>
          <w:shd w:val="clear" w:color="auto" w:fill="FFFFFF"/>
        </w:rPr>
      </w:pPr>
      <w:r w:rsidRPr="001F2B94">
        <w:rPr>
          <w:rStyle w:val="a7"/>
          <w:rFonts w:ascii="宋体" w:eastAsia="宋体" w:hAnsi="宋体" w:hint="eastAsia"/>
          <w:b/>
          <w:bCs/>
          <w:i w:val="0"/>
          <w:iCs w:val="0"/>
          <w:color w:val="333333"/>
          <w:sz w:val="44"/>
          <w:szCs w:val="44"/>
          <w:shd w:val="clear" w:color="auto" w:fill="FFFFFF"/>
        </w:rPr>
        <w:t>征集通知</w:t>
      </w:r>
    </w:p>
    <w:p w14:paraId="55EA2DC2" w14:textId="77777777" w:rsidR="005D0C17" w:rsidRDefault="005D0C17" w:rsidP="005D0C17">
      <w:pPr>
        <w:widowControl/>
        <w:shd w:val="clear" w:color="auto" w:fill="FFFFFF"/>
        <w:spacing w:line="480" w:lineRule="atLeast"/>
        <w:ind w:firstLine="480"/>
        <w:jc w:val="left"/>
        <w:rPr>
          <w:rFonts w:ascii="微软雅黑" w:eastAsia="微软雅黑" w:hAnsi="微软雅黑" w:cs="宋体"/>
          <w:color w:val="333333"/>
          <w:kern w:val="0"/>
          <w:sz w:val="27"/>
          <w:szCs w:val="27"/>
        </w:rPr>
      </w:pPr>
    </w:p>
    <w:p w14:paraId="26746E82" w14:textId="44784B36"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一、 2020年度中国作家协会重点作品扶持工作，自本通知发布之日起，至4月15日接受申报。</w:t>
      </w:r>
    </w:p>
    <w:p w14:paraId="5BC02A3F"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湖北等疫情严重地区，经中国作家协会重点作品扶持办公室与所在地区作家协会协商，可酌情延长申报时限。</w:t>
      </w:r>
    </w:p>
    <w:p w14:paraId="7621957D"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二、凡符合《中国作家协会重点作品扶持工作条例》（2020年2月19日修订）所列条件，无论作者是否为中国作家协会会员，均可申报。</w:t>
      </w:r>
    </w:p>
    <w:p w14:paraId="0170DE1D"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三、中国作家协会团体会员、中央军委政治工作部宣传局、中国作家协会网络文学中心为重点作品扶持项目推荐单位。作者可向所在地、所在行业的团体会员申报，军队作者向中央军委政治工作部</w:t>
      </w:r>
      <w:proofErr w:type="gramStart"/>
      <w:r w:rsidRPr="005D0C17">
        <w:rPr>
          <w:rFonts w:ascii="仿宋" w:eastAsia="仿宋" w:hAnsi="仿宋" w:cs="宋体" w:hint="eastAsia"/>
          <w:color w:val="333333"/>
          <w:kern w:val="0"/>
          <w:sz w:val="32"/>
          <w:szCs w:val="32"/>
        </w:rPr>
        <w:t>宣传局</w:t>
      </w:r>
      <w:proofErr w:type="gramEnd"/>
      <w:r w:rsidRPr="005D0C17">
        <w:rPr>
          <w:rFonts w:ascii="仿宋" w:eastAsia="仿宋" w:hAnsi="仿宋" w:cs="宋体" w:hint="eastAsia"/>
          <w:color w:val="333333"/>
          <w:kern w:val="0"/>
          <w:sz w:val="32"/>
          <w:szCs w:val="32"/>
        </w:rPr>
        <w:t>申报，中直、国直系统作者直接向重点作品扶持办公室申报。申报表格请从中国作家网（http://www.chinawriter.com.cn）下载。</w:t>
      </w:r>
    </w:p>
    <w:p w14:paraId="6205C232"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网络文学重点作品扶持由中国作家协会网络文学中心另行组织征集、论证，并向重点作品扶持办公室推荐。</w:t>
      </w:r>
    </w:p>
    <w:p w14:paraId="11F7D2D5"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四、推荐单位接受申报后，进行论证和筛选，填写推荐意见，报送重点作品扶持办公室。各团体会员、中央军委政治工作部</w:t>
      </w:r>
      <w:proofErr w:type="gramStart"/>
      <w:r w:rsidRPr="005D0C17">
        <w:rPr>
          <w:rFonts w:ascii="仿宋" w:eastAsia="仿宋" w:hAnsi="仿宋" w:cs="宋体" w:hint="eastAsia"/>
          <w:color w:val="333333"/>
          <w:kern w:val="0"/>
          <w:sz w:val="32"/>
          <w:szCs w:val="32"/>
        </w:rPr>
        <w:t>宣传局</w:t>
      </w:r>
      <w:proofErr w:type="gramEnd"/>
      <w:r w:rsidRPr="005D0C17">
        <w:rPr>
          <w:rFonts w:ascii="仿宋" w:eastAsia="仿宋" w:hAnsi="仿宋" w:cs="宋体" w:hint="eastAsia"/>
          <w:color w:val="333333"/>
          <w:kern w:val="0"/>
          <w:sz w:val="32"/>
          <w:szCs w:val="32"/>
        </w:rPr>
        <w:t>报送的选题，不超过5部。</w:t>
      </w:r>
    </w:p>
    <w:p w14:paraId="6B5FEC13"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lastRenderedPageBreak/>
        <w:t>申报的创作选题须为长篇作品或围绕特定主题创作的完整作品，理论评论选题须为专著或特定主题的论文集。除特定写作或出版计划外，不接受个人作品合集申报。</w:t>
      </w:r>
    </w:p>
    <w:p w14:paraId="59F085AB"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五、重点作品扶持办公室同时向部分出版社、文学期刊和其他有关单位定向征集选题和写作、出版计划。上述单位在征得作者同意后推荐申报。</w:t>
      </w:r>
    </w:p>
    <w:p w14:paraId="7B44D931"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六、2020年重点作品扶持工作设立以下专项：</w:t>
      </w:r>
    </w:p>
    <w:p w14:paraId="1B4D3878"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1、“决胜全面小康、决战脱贫攻坚”主题专项</w:t>
      </w:r>
    </w:p>
    <w:p w14:paraId="7C7C1D3F"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书写全面建成小康社会的伟大历程和辉煌成就，反映中国大地上正在发生的巨大变化与人间奇迹，表现脱贫攻坚斗争中涌现的新人物、新故事，生动展现人民群众的拼搏奋斗和幸福生活。提倡艺术手法和风格的多样性，力求思想精深、艺术精湛。</w:t>
      </w:r>
    </w:p>
    <w:p w14:paraId="407AE8EE"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2、“庆祝中国共产党成立100周年”主题专项</w:t>
      </w:r>
    </w:p>
    <w:p w14:paraId="4646D3CB"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书写中国共产党带领中国人民为实现中华民族伟大复兴中国梦而奋斗的光辉历程，围绕党史、革命战争史、新中国史、改革开放史和新时代的伟大实践，塑造优秀共产党员的典型形象，讴歌党、讴歌祖国、讴歌人民、讴歌英雄，弘扬民族精神和时代精神。</w:t>
      </w:r>
    </w:p>
    <w:p w14:paraId="2637EAB7"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3、“一带一路”主题专项</w:t>
      </w:r>
    </w:p>
    <w:p w14:paraId="4A342B66"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书写“一带一路”倡议下中国人民与世界各国人民的交往、交流与合作，展现中国为构建人类命运共同体</w:t>
      </w:r>
      <w:proofErr w:type="gramStart"/>
      <w:r w:rsidRPr="005D0C17">
        <w:rPr>
          <w:rFonts w:ascii="仿宋" w:eastAsia="仿宋" w:hAnsi="仿宋" w:cs="宋体" w:hint="eastAsia"/>
          <w:color w:val="333333"/>
          <w:kern w:val="0"/>
          <w:sz w:val="32"/>
          <w:szCs w:val="32"/>
        </w:rPr>
        <w:t>作出</w:t>
      </w:r>
      <w:proofErr w:type="gramEnd"/>
      <w:r w:rsidRPr="005D0C17">
        <w:rPr>
          <w:rFonts w:ascii="仿宋" w:eastAsia="仿宋" w:hAnsi="仿宋" w:cs="宋体" w:hint="eastAsia"/>
          <w:color w:val="333333"/>
          <w:kern w:val="0"/>
          <w:sz w:val="32"/>
          <w:szCs w:val="32"/>
        </w:rPr>
        <w:t>的</w:t>
      </w:r>
      <w:r w:rsidRPr="005D0C17">
        <w:rPr>
          <w:rFonts w:ascii="仿宋" w:eastAsia="仿宋" w:hAnsi="仿宋" w:cs="宋体" w:hint="eastAsia"/>
          <w:color w:val="333333"/>
          <w:kern w:val="0"/>
          <w:sz w:val="32"/>
          <w:szCs w:val="32"/>
        </w:rPr>
        <w:lastRenderedPageBreak/>
        <w:t>重要贡献，表现“一带一路”沿线国家和地区的历史、文化与现实，在宽广的世界视野中讲述中国故事。</w:t>
      </w:r>
    </w:p>
    <w:p w14:paraId="4E71B561"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4、青年创作与理论研究专项</w:t>
      </w:r>
    </w:p>
    <w:p w14:paraId="7B483575"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支持年龄在40周岁以下的青年作家、评论家的创作与理论研究选题及相关写作或出版计划。</w:t>
      </w:r>
    </w:p>
    <w:p w14:paraId="1C37C6F0"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七、中国作家协会将专门组织中国作协创</w:t>
      </w:r>
      <w:proofErr w:type="gramStart"/>
      <w:r w:rsidRPr="005D0C17">
        <w:rPr>
          <w:rFonts w:ascii="仿宋" w:eastAsia="仿宋" w:hAnsi="仿宋" w:cs="宋体" w:hint="eastAsia"/>
          <w:color w:val="333333"/>
          <w:kern w:val="0"/>
          <w:sz w:val="32"/>
          <w:szCs w:val="32"/>
        </w:rPr>
        <w:t>研</w:t>
      </w:r>
      <w:proofErr w:type="gramEnd"/>
      <w:r w:rsidRPr="005D0C17">
        <w:rPr>
          <w:rFonts w:ascii="仿宋" w:eastAsia="仿宋" w:hAnsi="仿宋" w:cs="宋体" w:hint="eastAsia"/>
          <w:color w:val="333333"/>
          <w:kern w:val="0"/>
          <w:sz w:val="32"/>
          <w:szCs w:val="32"/>
        </w:rPr>
        <w:t>部与人民日报文艺部联合开设“抗疫故事”报告文学专栏，征集发表战“疫”过程中涌现出的优秀报告文学，并另行组织有关重点作品扶持工作专项，推动书写万众一心共同战“疫”中涌现的感人故事，弘扬奋勇战“疫”中的英雄精神。</w:t>
      </w:r>
    </w:p>
    <w:p w14:paraId="22D79B5D"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八、作者可依据重点作品扶持工作专项进行申报，也可另行提出选题。</w:t>
      </w:r>
    </w:p>
    <w:p w14:paraId="446FFEC6"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九、申报者须认真填写申报表格，说明写作计划，提供构思大纲和作品部分文本。</w:t>
      </w:r>
    </w:p>
    <w:p w14:paraId="178DD06B"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十、曾获重点作品扶持或中国作家协会其他扶持项目的作者，如扶持作品尚未发表或出版，不得申报本年度选题。</w:t>
      </w:r>
    </w:p>
    <w:p w14:paraId="36814E39"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征集截止日前已出版的作品，不能申报本年度选题。</w:t>
      </w:r>
    </w:p>
    <w:p w14:paraId="19A2A0C6"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十一、中国作家协会书记处将聘请专家组成重点作品扶持项目论证委员会，对选题价值和申报者的完成能力进行综合评估，以投票方式决定重点作品扶持项目，报中国作</w:t>
      </w:r>
      <w:r w:rsidRPr="005D0C17">
        <w:rPr>
          <w:rFonts w:ascii="仿宋" w:eastAsia="仿宋" w:hAnsi="仿宋" w:cs="宋体" w:hint="eastAsia"/>
          <w:color w:val="333333"/>
          <w:kern w:val="0"/>
          <w:sz w:val="32"/>
          <w:szCs w:val="32"/>
        </w:rPr>
        <w:lastRenderedPageBreak/>
        <w:t>家协会书记处审批。最终确定的重点作品扶持项目将在《文艺报》和中国</w:t>
      </w:r>
      <w:proofErr w:type="gramStart"/>
      <w:r w:rsidRPr="005D0C17">
        <w:rPr>
          <w:rFonts w:ascii="仿宋" w:eastAsia="仿宋" w:hAnsi="仿宋" w:cs="宋体" w:hint="eastAsia"/>
          <w:color w:val="333333"/>
          <w:kern w:val="0"/>
          <w:sz w:val="32"/>
          <w:szCs w:val="32"/>
        </w:rPr>
        <w:t>作家网</w:t>
      </w:r>
      <w:proofErr w:type="gramEnd"/>
      <w:r w:rsidRPr="005D0C17">
        <w:rPr>
          <w:rFonts w:ascii="仿宋" w:eastAsia="仿宋" w:hAnsi="仿宋" w:cs="宋体" w:hint="eastAsia"/>
          <w:color w:val="333333"/>
          <w:kern w:val="0"/>
          <w:sz w:val="32"/>
          <w:szCs w:val="32"/>
        </w:rPr>
        <w:t>公布。</w:t>
      </w:r>
    </w:p>
    <w:p w14:paraId="0EFE8B06"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proofErr w:type="gramStart"/>
      <w:r w:rsidRPr="005D0C17">
        <w:rPr>
          <w:rFonts w:ascii="仿宋" w:eastAsia="仿宋" w:hAnsi="仿宋" w:cs="宋体" w:hint="eastAsia"/>
          <w:color w:val="333333"/>
          <w:kern w:val="0"/>
          <w:sz w:val="32"/>
          <w:szCs w:val="32"/>
        </w:rPr>
        <w:t>地　　址</w:t>
      </w:r>
      <w:proofErr w:type="gramEnd"/>
      <w:r w:rsidRPr="005D0C17">
        <w:rPr>
          <w:rFonts w:ascii="仿宋" w:eastAsia="仿宋" w:hAnsi="仿宋" w:cs="宋体" w:hint="eastAsia"/>
          <w:color w:val="333333"/>
          <w:kern w:val="0"/>
          <w:sz w:val="32"/>
          <w:szCs w:val="32"/>
        </w:rPr>
        <w:t>：北京市朝阳区东土城路25号　中国作家协会重点作品扶持办公室</w:t>
      </w:r>
    </w:p>
    <w:p w14:paraId="56281668"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邮政编码：100013</w:t>
      </w:r>
    </w:p>
    <w:p w14:paraId="5AF07A95"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联 系 人：赵宁、胡健玲、宫铭杉</w:t>
      </w:r>
    </w:p>
    <w:p w14:paraId="569B880F" w14:textId="77777777" w:rsidR="005D0C17" w:rsidRPr="005D0C17" w:rsidRDefault="005D0C17" w:rsidP="005D0C17">
      <w:pPr>
        <w:widowControl/>
        <w:shd w:val="clear" w:color="auto" w:fill="FFFFFF"/>
        <w:spacing w:line="480" w:lineRule="atLeast"/>
        <w:ind w:firstLine="480"/>
        <w:jc w:val="lef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电　　话：010-64489989　64489895　64489715</w:t>
      </w:r>
    </w:p>
    <w:p w14:paraId="27BF90CD" w14:textId="77777777" w:rsidR="005D0C17" w:rsidRPr="005D0C17" w:rsidRDefault="005D0C17" w:rsidP="005D0C17">
      <w:pPr>
        <w:widowControl/>
        <w:shd w:val="clear" w:color="auto" w:fill="FFFFFF"/>
        <w:spacing w:line="480" w:lineRule="atLeast"/>
        <w:ind w:firstLine="480"/>
        <w:jc w:val="righ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中国作家协会重点作品扶持办公室</w:t>
      </w:r>
    </w:p>
    <w:p w14:paraId="7B22CAC8" w14:textId="77777777" w:rsidR="005D0C17" w:rsidRPr="005D0C17" w:rsidRDefault="005D0C17" w:rsidP="005D0C17">
      <w:pPr>
        <w:widowControl/>
        <w:shd w:val="clear" w:color="auto" w:fill="FFFFFF"/>
        <w:spacing w:line="480" w:lineRule="atLeast"/>
        <w:ind w:firstLine="480"/>
        <w:jc w:val="right"/>
        <w:rPr>
          <w:rFonts w:ascii="仿宋" w:eastAsia="仿宋" w:hAnsi="仿宋" w:cs="宋体"/>
          <w:color w:val="333333"/>
          <w:kern w:val="0"/>
          <w:sz w:val="32"/>
          <w:szCs w:val="32"/>
        </w:rPr>
      </w:pPr>
      <w:r w:rsidRPr="005D0C17">
        <w:rPr>
          <w:rFonts w:ascii="仿宋" w:eastAsia="仿宋" w:hAnsi="仿宋" w:cs="宋体" w:hint="eastAsia"/>
          <w:color w:val="333333"/>
          <w:kern w:val="0"/>
          <w:sz w:val="32"/>
          <w:szCs w:val="32"/>
        </w:rPr>
        <w:t>2020年2月21日</w:t>
      </w:r>
    </w:p>
    <w:p w14:paraId="00CA5159" w14:textId="77777777" w:rsidR="005D0C17" w:rsidRPr="005D0C17" w:rsidRDefault="001401CF" w:rsidP="005D0C17">
      <w:pPr>
        <w:widowControl/>
        <w:shd w:val="clear" w:color="auto" w:fill="FFFFFF"/>
        <w:spacing w:line="480" w:lineRule="atLeast"/>
        <w:ind w:firstLine="480"/>
        <w:jc w:val="left"/>
        <w:rPr>
          <w:rFonts w:ascii="仿宋" w:eastAsia="仿宋" w:hAnsi="仿宋" w:cs="宋体"/>
          <w:color w:val="333333"/>
          <w:kern w:val="0"/>
          <w:sz w:val="32"/>
          <w:szCs w:val="32"/>
        </w:rPr>
      </w:pPr>
      <w:hyperlink r:id="rId6" w:tgtFrame="_blank" w:history="1">
        <w:r w:rsidR="005D0C17" w:rsidRPr="005D0C17">
          <w:rPr>
            <w:rFonts w:ascii="仿宋" w:eastAsia="仿宋" w:hAnsi="仿宋" w:cs="宋体" w:hint="eastAsia"/>
            <w:b/>
            <w:bCs/>
            <w:color w:val="0000FF"/>
            <w:kern w:val="0"/>
            <w:sz w:val="32"/>
            <w:szCs w:val="32"/>
          </w:rPr>
          <w:t>附</w:t>
        </w:r>
        <w:proofErr w:type="gramStart"/>
        <w:r w:rsidR="005D0C17" w:rsidRPr="005D0C17">
          <w:rPr>
            <w:rFonts w:ascii="仿宋" w:eastAsia="仿宋" w:hAnsi="仿宋" w:cs="宋体" w:hint="eastAsia"/>
            <w:b/>
            <w:bCs/>
            <w:color w:val="0000FF"/>
            <w:kern w:val="0"/>
            <w:sz w:val="32"/>
            <w:szCs w:val="32"/>
          </w:rPr>
          <w:t>一</w:t>
        </w:r>
        <w:proofErr w:type="gramEnd"/>
        <w:r w:rsidR="005D0C17" w:rsidRPr="005D0C17">
          <w:rPr>
            <w:rFonts w:ascii="仿宋" w:eastAsia="仿宋" w:hAnsi="仿宋" w:cs="宋体" w:hint="eastAsia"/>
            <w:b/>
            <w:bCs/>
            <w:color w:val="0000FF"/>
            <w:kern w:val="0"/>
            <w:sz w:val="32"/>
            <w:szCs w:val="32"/>
          </w:rPr>
          <w:t>：中国作家协会重点作品扶持工作条例（2020年2月19日修订）</w:t>
        </w:r>
      </w:hyperlink>
    </w:p>
    <w:p w14:paraId="6C9F6C04" w14:textId="77777777" w:rsidR="005D0C17" w:rsidRPr="005D0C17" w:rsidRDefault="001401CF" w:rsidP="005D0C17">
      <w:pPr>
        <w:widowControl/>
        <w:shd w:val="clear" w:color="auto" w:fill="FFFFFF"/>
        <w:spacing w:line="480" w:lineRule="atLeast"/>
        <w:ind w:firstLine="480"/>
        <w:jc w:val="left"/>
        <w:rPr>
          <w:rFonts w:ascii="仿宋" w:eastAsia="仿宋" w:hAnsi="仿宋" w:cs="宋体"/>
          <w:color w:val="333333"/>
          <w:kern w:val="0"/>
          <w:sz w:val="32"/>
          <w:szCs w:val="32"/>
        </w:rPr>
      </w:pPr>
      <w:hyperlink r:id="rId7" w:tgtFrame="_blank" w:history="1">
        <w:r w:rsidR="005D0C17" w:rsidRPr="005D0C17">
          <w:rPr>
            <w:rFonts w:ascii="仿宋" w:eastAsia="仿宋" w:hAnsi="仿宋" w:cs="宋体" w:hint="eastAsia"/>
            <w:b/>
            <w:bCs/>
            <w:color w:val="0000FF"/>
            <w:kern w:val="0"/>
            <w:sz w:val="32"/>
            <w:szCs w:val="32"/>
          </w:rPr>
          <w:t>附二：中国作家协会重点作品扶持申报表</w:t>
        </w:r>
      </w:hyperlink>
    </w:p>
    <w:tbl>
      <w:tblPr>
        <w:tblW w:w="2000" w:type="pct"/>
        <w:jc w:val="center"/>
        <w:tblCellSpacing w:w="15" w:type="dxa"/>
        <w:tblCellMar>
          <w:left w:w="0" w:type="dxa"/>
          <w:right w:w="0" w:type="dxa"/>
        </w:tblCellMar>
        <w:tblLook w:val="04A0" w:firstRow="1" w:lastRow="0" w:firstColumn="1" w:lastColumn="0" w:noHBand="0" w:noVBand="1"/>
      </w:tblPr>
      <w:tblGrid>
        <w:gridCol w:w="3322"/>
      </w:tblGrid>
      <w:tr w:rsidR="005D0C17" w:rsidRPr="005D0C17" w14:paraId="019523B0" w14:textId="77777777" w:rsidTr="005D0C17">
        <w:trPr>
          <w:tblCellSpacing w:w="15" w:type="dxa"/>
          <w:jc w:val="center"/>
        </w:trPr>
        <w:tc>
          <w:tcPr>
            <w:tcW w:w="0" w:type="auto"/>
            <w:vAlign w:val="center"/>
            <w:hideMark/>
          </w:tcPr>
          <w:p w14:paraId="3AFFC77F" w14:textId="77777777" w:rsidR="005D0C17" w:rsidRPr="005D0C17" w:rsidRDefault="005D0C17" w:rsidP="005D0C17">
            <w:pPr>
              <w:widowControl/>
              <w:jc w:val="left"/>
              <w:rPr>
                <w:rFonts w:ascii="仿宋" w:eastAsia="仿宋" w:hAnsi="仿宋" w:cs="宋体"/>
                <w:color w:val="333333"/>
                <w:kern w:val="0"/>
                <w:sz w:val="32"/>
                <w:szCs w:val="32"/>
              </w:rPr>
            </w:pPr>
          </w:p>
        </w:tc>
      </w:tr>
    </w:tbl>
    <w:p w14:paraId="5615DF3C" w14:textId="77777777" w:rsidR="005D0C17" w:rsidRPr="005D0C17" w:rsidRDefault="005D0C17">
      <w:pPr>
        <w:rPr>
          <w:rFonts w:ascii="仿宋" w:eastAsia="仿宋" w:hAnsi="仿宋"/>
          <w:sz w:val="32"/>
          <w:szCs w:val="32"/>
        </w:rPr>
      </w:pPr>
    </w:p>
    <w:sectPr w:rsidR="005D0C17" w:rsidRPr="005D0C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96DFB" w14:textId="77777777" w:rsidR="001401CF" w:rsidRDefault="001401CF" w:rsidP="005D0C17">
      <w:r>
        <w:separator/>
      </w:r>
    </w:p>
  </w:endnote>
  <w:endnote w:type="continuationSeparator" w:id="0">
    <w:p w14:paraId="6EB4D698" w14:textId="77777777" w:rsidR="001401CF" w:rsidRDefault="001401CF" w:rsidP="005D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04A4C" w14:textId="77777777" w:rsidR="001401CF" w:rsidRDefault="001401CF" w:rsidP="005D0C17">
      <w:r>
        <w:separator/>
      </w:r>
    </w:p>
  </w:footnote>
  <w:footnote w:type="continuationSeparator" w:id="0">
    <w:p w14:paraId="34DF643D" w14:textId="77777777" w:rsidR="001401CF" w:rsidRDefault="001401CF" w:rsidP="005D0C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49"/>
    <w:rsid w:val="001401CF"/>
    <w:rsid w:val="001601D0"/>
    <w:rsid w:val="001F2B94"/>
    <w:rsid w:val="00264649"/>
    <w:rsid w:val="00434C5B"/>
    <w:rsid w:val="005D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04B7"/>
  <w15:chartTrackingRefBased/>
  <w15:docId w15:val="{98F4220D-B413-4524-84DF-7D96BE1A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C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0C17"/>
    <w:rPr>
      <w:sz w:val="18"/>
      <w:szCs w:val="18"/>
    </w:rPr>
  </w:style>
  <w:style w:type="paragraph" w:styleId="a5">
    <w:name w:val="footer"/>
    <w:basedOn w:val="a"/>
    <w:link w:val="a6"/>
    <w:uiPriority w:val="99"/>
    <w:unhideWhenUsed/>
    <w:rsid w:val="005D0C17"/>
    <w:pPr>
      <w:tabs>
        <w:tab w:val="center" w:pos="4153"/>
        <w:tab w:val="right" w:pos="8306"/>
      </w:tabs>
      <w:snapToGrid w:val="0"/>
      <w:jc w:val="left"/>
    </w:pPr>
    <w:rPr>
      <w:sz w:val="18"/>
      <w:szCs w:val="18"/>
    </w:rPr>
  </w:style>
  <w:style w:type="character" w:customStyle="1" w:styleId="a6">
    <w:name w:val="页脚 字符"/>
    <w:basedOn w:val="a0"/>
    <w:link w:val="a5"/>
    <w:uiPriority w:val="99"/>
    <w:rsid w:val="005D0C17"/>
    <w:rPr>
      <w:sz w:val="18"/>
      <w:szCs w:val="18"/>
    </w:rPr>
  </w:style>
  <w:style w:type="character" w:styleId="a7">
    <w:name w:val="Emphasis"/>
    <w:basedOn w:val="a0"/>
    <w:uiPriority w:val="20"/>
    <w:qFormat/>
    <w:rsid w:val="005D0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3095">
      <w:bodyDiv w:val="1"/>
      <w:marLeft w:val="0"/>
      <w:marRight w:val="0"/>
      <w:marTop w:val="0"/>
      <w:marBottom w:val="0"/>
      <w:divBdr>
        <w:top w:val="none" w:sz="0" w:space="0" w:color="auto"/>
        <w:left w:val="none" w:sz="0" w:space="0" w:color="auto"/>
        <w:bottom w:val="none" w:sz="0" w:space="0" w:color="auto"/>
        <w:right w:val="none" w:sz="0" w:space="0" w:color="auto"/>
      </w:divBdr>
      <w:divsChild>
        <w:div w:id="1640571313">
          <w:marLeft w:val="0"/>
          <w:marRight w:val="825"/>
          <w:marTop w:val="0"/>
          <w:marBottom w:val="0"/>
          <w:divBdr>
            <w:top w:val="none" w:sz="0" w:space="0" w:color="auto"/>
            <w:left w:val="none" w:sz="0" w:space="0" w:color="auto"/>
            <w:bottom w:val="none" w:sz="0" w:space="0" w:color="auto"/>
            <w:right w:val="none" w:sz="0" w:space="0" w:color="auto"/>
          </w:divBdr>
          <w:divsChild>
            <w:div w:id="1774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writer.com.cn/NMediaFile/2020/0224/MAIN20200224072500034611985061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writer.com.cn/n1/2020/0224/c403937-31600527.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4</cp:revision>
  <dcterms:created xsi:type="dcterms:W3CDTF">2020-02-25T01:37:00Z</dcterms:created>
  <dcterms:modified xsi:type="dcterms:W3CDTF">2020-02-26T04:09:00Z</dcterms:modified>
</cp:coreProperties>
</file>